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FD6F0">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国有资产转让合同</w:t>
      </w:r>
    </w:p>
    <w:p w14:paraId="427EC2D0">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rPr>
      </w:pPr>
    </w:p>
    <w:p w14:paraId="125B6B5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转让方(甲方):林西县财政局</w:t>
      </w:r>
    </w:p>
    <w:p w14:paraId="0118A19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受让方(乙方):</w:t>
      </w:r>
    </w:p>
    <w:p w14:paraId="4F9834B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乙方在林西县公共资源交易中心组织的甲方国有资产</w:t>
      </w:r>
      <w:r>
        <w:rPr>
          <w:rFonts w:hint="eastAsia" w:ascii="仿宋_GB2312" w:hAnsi="仿宋_GB2312" w:eastAsia="仿宋_GB2312" w:cs="仿宋_GB2312"/>
          <w:sz w:val="32"/>
          <w:szCs w:val="32"/>
          <w:lang w:eastAsia="zh-CN"/>
        </w:rPr>
        <w:t>房屋的</w:t>
      </w:r>
      <w:r>
        <w:rPr>
          <w:rFonts w:hint="eastAsia" w:ascii="仿宋_GB2312" w:hAnsi="仿宋_GB2312" w:eastAsia="仿宋_GB2312" w:cs="仿宋_GB2312"/>
          <w:sz w:val="32"/>
          <w:szCs w:val="32"/>
        </w:rPr>
        <w:t>公开拍卖转让项目(项目编号：</w:t>
      </w:r>
      <w:r>
        <w:rPr>
          <w:rFonts w:hint="eastAsia" w:ascii="仿宋_GB2312" w:hAnsi="仿宋_GB2312" w:eastAsia="仿宋_GB2312" w:cs="仿宋_GB2312"/>
          <w:sz w:val="32"/>
          <w:szCs w:val="32"/>
          <w:lang w:val="en-US" w:eastAsia="zh-CN"/>
        </w:rPr>
        <w:t>xxxxxx</w:t>
      </w:r>
      <w:r>
        <w:rPr>
          <w:rFonts w:hint="eastAsia" w:ascii="仿宋_GB2312" w:hAnsi="仿宋_GB2312" w:eastAsia="仿宋_GB2312" w:cs="仿宋_GB2312"/>
          <w:sz w:val="32"/>
          <w:szCs w:val="32"/>
        </w:rPr>
        <w:t>)中以网络竞价的方式被确定为受让人，依据《中华人民共和国民法典》、《地方行政单位国有资产处置管理暂行办法》、《行政单位国有资产管理暂行办法》及其他有关法律规定，遵循平等、自愿、公平和诚实信用的原则，根据本次转让公告的内容及甲乙双方的承诺，经甲、乙双方协商一致，达成如下条款，签订本合同，以便共同遵守。</w:t>
      </w:r>
    </w:p>
    <w:p w14:paraId="52662ED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一、转让标的基本情况：</w:t>
      </w:r>
    </w:p>
    <w:p w14:paraId="779A073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上述转让标的以转让公告中列示的资产为限，以实物现状为准。转让标的名称</w:t>
      </w:r>
      <w:r>
        <w:rPr>
          <w:rFonts w:hint="eastAsia" w:ascii="仿宋_GB2312" w:hAnsi="仿宋_GB2312" w:eastAsia="仿宋_GB2312" w:cs="仿宋_GB2312"/>
          <w:sz w:val="32"/>
          <w:szCs w:val="32"/>
          <w:lang w:val="en-US" w:eastAsia="zh-CN"/>
        </w:rPr>
        <w:t>:_____________</w:t>
      </w:r>
      <w:r>
        <w:rPr>
          <w:rFonts w:hint="eastAsia" w:ascii="仿宋_GB2312" w:hAnsi="仿宋_GB2312" w:eastAsia="仿宋_GB2312" w:cs="仿宋_GB2312"/>
          <w:sz w:val="32"/>
          <w:szCs w:val="32"/>
        </w:rPr>
        <w:t>标的编号：</w:t>
      </w:r>
      <w:r>
        <w:rPr>
          <w:rFonts w:hint="eastAsia" w:ascii="仿宋_GB2312" w:hAnsi="仿宋_GB2312" w:eastAsia="仿宋_GB2312" w:cs="仿宋_GB2312"/>
          <w:sz w:val="32"/>
          <w:szCs w:val="32"/>
          <w:lang w:val="en-US" w:eastAsia="zh-CN"/>
        </w:rPr>
        <w:t>___________</w:t>
      </w:r>
      <w:r>
        <w:rPr>
          <w:rFonts w:hint="eastAsia" w:ascii="仿宋_GB2312" w:hAnsi="仿宋_GB2312" w:eastAsia="仿宋_GB2312" w:cs="仿宋_GB2312"/>
          <w:sz w:val="32"/>
          <w:szCs w:val="32"/>
        </w:rPr>
        <w:t>。</w:t>
      </w:r>
    </w:p>
    <w:p w14:paraId="6B86031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二、合同价款及付款方式：</w:t>
      </w:r>
    </w:p>
    <w:p w14:paraId="4ACA9E2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本次转让成交总价款为人民币</w:t>
      </w:r>
      <w:r>
        <w:rPr>
          <w:rFonts w:hint="eastAsia" w:ascii="仿宋_GB2312" w:hAnsi="仿宋_GB2312" w:eastAsia="仿宋_GB2312" w:cs="仿宋_GB2312"/>
          <w:sz w:val="32"/>
          <w:szCs w:val="32"/>
          <w:lang w:val="en-US" w:eastAsia="zh-CN"/>
        </w:rPr>
        <w:t>____________</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______</w:t>
      </w:r>
      <w:r>
        <w:rPr>
          <w:rFonts w:hint="eastAsia" w:ascii="仿宋_GB2312" w:hAnsi="仿宋_GB2312" w:eastAsia="仿宋_GB2312" w:cs="仿宋_GB2312"/>
          <w:sz w:val="32"/>
          <w:szCs w:val="32"/>
        </w:rPr>
        <w:t>元。乙方须于本合同签定前向林西县财政局指定账户一次性付清全部成交价款。</w:t>
      </w:r>
    </w:p>
    <w:p w14:paraId="0D78BE6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三、甲、乙双方的承诺</w:t>
      </w:r>
    </w:p>
    <w:p w14:paraId="5D390EC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1.甲方向乙方承诺所转让的产权权属真实、完整，没有隐匿下列事实：</w:t>
      </w:r>
    </w:p>
    <w:p w14:paraId="371F4F0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(1)执法机构查封资产的情形；</w:t>
      </w:r>
    </w:p>
    <w:p w14:paraId="484D5A0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(2)权益、资产担保的情形；</w:t>
      </w:r>
    </w:p>
    <w:p w14:paraId="4348377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(3)资产隐匿的情形；</w:t>
      </w:r>
    </w:p>
    <w:p w14:paraId="6407100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(4)诉讼正在进行中的情形；</w:t>
      </w:r>
    </w:p>
    <w:p w14:paraId="285F6BB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(5)影响产权真实、完整的其他事实。</w:t>
      </w:r>
    </w:p>
    <w:p w14:paraId="1C6969C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2.乙方向甲方承诺拥有完全的权利能力和行为能力进行产权竞买，无欺诈行为。</w:t>
      </w:r>
    </w:p>
    <w:p w14:paraId="74C6E66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四、产权转让的税收和费用</w:t>
      </w:r>
    </w:p>
    <w:p w14:paraId="4619C6E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甲乙双方按照国家有关法律规定和交易公告的要求，缴纳产权转让中涉及的有关税、费</w:t>
      </w:r>
      <w:r>
        <w:rPr>
          <w:rFonts w:hint="eastAsia" w:ascii="仿宋_GB2312" w:hAnsi="仿宋_GB2312" w:eastAsia="仿宋_GB2312" w:cs="仿宋_GB2312"/>
          <w:sz w:val="32"/>
          <w:szCs w:val="32"/>
          <w:lang w:eastAsia="zh-CN"/>
        </w:rPr>
        <w:t>。</w:t>
      </w:r>
    </w:p>
    <w:p w14:paraId="24980CC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五、欠缴费用承担</w:t>
      </w:r>
    </w:p>
    <w:p w14:paraId="5B272DA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受让资产欠缴的物业费、电费、水费、取暖费等所有费用</w:t>
      </w:r>
      <w:r>
        <w:rPr>
          <w:rFonts w:hint="eastAsia" w:ascii="仿宋_GB2312" w:hAnsi="仿宋_GB2312" w:eastAsia="仿宋_GB2312" w:cs="仿宋_GB2312"/>
          <w:sz w:val="32"/>
          <w:szCs w:val="32"/>
          <w:lang w:eastAsia="zh-CN"/>
        </w:rPr>
        <w:t>，甲乙双方协商解决。</w:t>
      </w:r>
    </w:p>
    <w:p w14:paraId="5A4B22D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六、违约责任</w:t>
      </w:r>
    </w:p>
    <w:p w14:paraId="0486529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1.任何一方发生违约行为，都必须承担违约责任。如甲方不履行约定义务，应双倍返还乙方竞买保证金；如乙方不履行约定义务，则无权要求返还竞买保证金。</w:t>
      </w:r>
    </w:p>
    <w:p w14:paraId="3308A9B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2.乙方未能按期支付交易价款，每逾期壹天，应按总交易价款的1%向甲方支付违约金。</w:t>
      </w:r>
    </w:p>
    <w:p w14:paraId="4E68AA1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因素导致不能充分履行本合同的，根据不可抗力因素的影响，部分或者全部免除责任。因一方延迟履行合同后发生不可抗力的，不能免除责任。发生不可抗力因素的一方，应当及时通知对方，以减轻可能给对方造成的损失，并应当在合理期限内提供证明。</w:t>
      </w:r>
    </w:p>
    <w:p w14:paraId="47BD8F4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4.如在整个产权交割和权属变更中，相关方违反应履行的义务，则按《中华人民共和国民法典》及相关法律法规及司法解释的规定承担责任。</w:t>
      </w:r>
    </w:p>
    <w:p w14:paraId="21B53F0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5.经甲乙双方协商后，也可约定其他赔偿方式。</w:t>
      </w:r>
    </w:p>
    <w:p w14:paraId="080E475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七、争议的解决方式</w:t>
      </w:r>
    </w:p>
    <w:p w14:paraId="2BDFCF45">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1.履行合同过程中发生争议，甲乙双方应通过友好协商解决；经协商不能达成协议时，可以向合同签订所在地人民法院提起诉讼。</w:t>
      </w:r>
    </w:p>
    <w:p w14:paraId="3751EAA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2.在诉讼期间，除了必须在诉讼过程中进行解决的那部分问题以外，合同其余部分应继续履行。</w:t>
      </w:r>
    </w:p>
    <w:p w14:paraId="7E8B19B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八、其他</w:t>
      </w:r>
    </w:p>
    <w:p w14:paraId="7FCB715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本合同若有未尽事项，由甲乙双方协商后订立补充协议进行约定。</w:t>
      </w:r>
    </w:p>
    <w:p w14:paraId="78ED9C4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九、</w:t>
      </w:r>
      <w:r>
        <w:rPr>
          <w:rFonts w:hint="eastAsia" w:ascii="仿宋_GB2312" w:hAnsi="仿宋_GB2312" w:eastAsia="仿宋_GB2312" w:cs="仿宋_GB2312"/>
          <w:sz w:val="32"/>
          <w:szCs w:val="32"/>
        </w:rPr>
        <w:t>本合同一式三份，甲方、乙方、林西县公共资源交易中心各一份，自双方签字盖章之日起生效。</w:t>
      </w:r>
    </w:p>
    <w:p w14:paraId="4782BB45">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p>
    <w:p w14:paraId="149B448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转让方（盖章）：             </w:t>
      </w:r>
      <w:r>
        <w:rPr>
          <w:rFonts w:hint="eastAsia" w:ascii="仿宋_GB2312" w:hAnsi="仿宋_GB2312" w:eastAsia="仿宋_GB2312" w:cs="仿宋_GB2312"/>
          <w:sz w:val="32"/>
          <w:szCs w:val="32"/>
        </w:rPr>
        <w:t>受让</w:t>
      </w:r>
      <w:r>
        <w:rPr>
          <w:rFonts w:hint="eastAsia" w:ascii="仿宋_GB2312" w:hAnsi="仿宋_GB2312" w:eastAsia="仿宋_GB2312" w:cs="仿宋_GB2312"/>
          <w:sz w:val="32"/>
          <w:szCs w:val="32"/>
          <w:lang w:eastAsia="zh-CN"/>
        </w:rPr>
        <w:t>方</w:t>
      </w:r>
      <w:bookmarkStart w:id="0" w:name="_GoBack"/>
      <w:bookmarkEnd w:id="0"/>
      <w:r>
        <w:rPr>
          <w:rFonts w:hint="eastAsia" w:ascii="仿宋_GB2312" w:hAnsi="仿宋_GB2312" w:eastAsia="仿宋_GB2312" w:cs="仿宋_GB2312"/>
          <w:sz w:val="32"/>
          <w:szCs w:val="32"/>
        </w:rPr>
        <w:t>:</w:t>
      </w:r>
    </w:p>
    <w:p w14:paraId="316899F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p>
    <w:p w14:paraId="0802AD0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转让方代表（签字）：         </w:t>
      </w:r>
      <w:r>
        <w:rPr>
          <w:rFonts w:hint="eastAsia" w:ascii="仿宋_GB2312" w:hAnsi="仿宋_GB2312" w:eastAsia="仿宋_GB2312" w:cs="仿宋_GB2312"/>
          <w:sz w:val="32"/>
          <w:szCs w:val="32"/>
        </w:rPr>
        <w:t>受让方代表(签字):</w:t>
      </w:r>
    </w:p>
    <w:p w14:paraId="72CFFD01">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14:paraId="1509B08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 </w:t>
      </w:r>
    </w:p>
    <w:p w14:paraId="2BD21A1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14:paraId="4891056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14:paraId="41D38A5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签订时间：</w:t>
      </w:r>
      <w:r>
        <w:rPr>
          <w:rFonts w:hint="eastAsia" w:ascii="仿宋_GB2312" w:hAnsi="仿宋_GB2312" w:eastAsia="仿宋_GB2312" w:cs="仿宋_GB2312"/>
          <w:sz w:val="32"/>
          <w:szCs w:val="32"/>
          <w:lang w:val="en-US" w:eastAsia="zh-CN"/>
        </w:rPr>
        <w:t xml:space="preserve">    年    月    日</w:t>
      </w:r>
    </w:p>
    <w:sectPr>
      <w:headerReference r:id="rId5" w:type="default"/>
      <w:footerReference r:id="rId6" w:type="default"/>
      <w:pgSz w:w="11910" w:h="16840"/>
      <w:pgMar w:top="2098" w:right="1474" w:bottom="1984" w:left="1587"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167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C1D7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5C1D7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12D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8A81AD3"/>
    <w:rsid w:val="669A46E2"/>
    <w:rsid w:val="76766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1112</Words>
  <Characters>1182</Characters>
  <TotalTime>20</TotalTime>
  <ScaleCrop>false</ScaleCrop>
  <LinksUpToDate>false</LinksUpToDate>
  <CharactersWithSpaces>1240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2026-01-19T16:06:00Z</dcterms:created>
  <dc:creator>Administrator</dc:creator>
  <cp:lastModifiedBy>天子</cp:lastModifiedBy>
  <dcterms:modified xsi:type="dcterms:W3CDTF">2026-01-19T12:09:17Z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2026-01-19T16:06:55Z</vt:filetime>
  </property>
  <property fmtid="{D5CDD505-2E9C-101B-9397-08002B2CF9AE}" pid="4" name="UsrData">
    <vt:lpwstr>696de61b24c4ba001f184de2wl</vt:lpwstr>
  </property>
  <property fmtid="{D5CDD505-2E9C-101B-9397-08002B2CF9AE}" pid="5" name="KSOTemplateDocerSaveRecord">
    <vt:lpwstr>eyJoZGlkIjoiYTI3ZjA1OGFlMTcyNDY5Y2QxNzllM2JmYjhjOWQ5NGEiLCJ1c2VySWQiOiI0MTk1MjczNzkifQ==</vt:lpwstr>
  </property>
  <property fmtid="{D5CDD505-2E9C-101B-9397-08002B2CF9AE}" pid="6" name="KSOProductBuildVer">
    <vt:lpwstr>2052-12.1.0.24657</vt:lpwstr>
  </property>
  <property fmtid="{D5CDD505-2E9C-101B-9397-08002B2CF9AE}" pid="7" name="ICV">
    <vt:lpwstr>F224CE666B064D71B81CB0A1C0BF1EBB_13</vt:lpwstr>
  </property>
</Properties>
</file>