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克什克腾旗产权交易中心：</w:t>
      </w:r>
    </w:p>
    <w:p>
      <w:pPr>
        <w:pStyle w:val="5"/>
        <w:widowControl/>
        <w:shd w:val="clear" w:color="auto" w:fill="FFFFFF"/>
        <w:spacing w:beforeAutospacing="0" w:afterAutospacing="0" w:line="360" w:lineRule="auto"/>
        <w:ind w:firstLine="480" w:firstLineChars="200"/>
        <w:rPr>
          <w:rFonts w:ascii="宋体" w:hAnsi="宋体" w:eastAsia="宋体" w:cs="宋体"/>
          <w:b/>
          <w:bCs/>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cs="宋体"/>
          <w:color w:val="auto"/>
          <w:kern w:val="0"/>
          <w:sz w:val="24"/>
          <w:shd w:val="clear" w:color="auto" w:fill="FFFFFF"/>
        </w:rPr>
        <w:t>克什克腾旗</w:t>
      </w:r>
      <w:r>
        <w:rPr>
          <w:rFonts w:hint="eastAsia" w:ascii="宋体" w:hAnsi="宋体" w:cs="宋体"/>
          <w:color w:val="auto"/>
          <w:kern w:val="0"/>
          <w:sz w:val="24"/>
          <w:shd w:val="clear" w:color="auto" w:fill="FFFFFF"/>
          <w:lang w:val="en-US" w:eastAsia="zh-CN"/>
        </w:rPr>
        <w:t>城市管理综合行政执法局国有资产</w:t>
      </w:r>
      <w:bookmarkStart w:id="0" w:name="_GoBack"/>
      <w:bookmarkEnd w:id="0"/>
      <w:r>
        <w:rPr>
          <w:rFonts w:hint="eastAsia" w:ascii="宋体" w:hAnsi="宋体" w:eastAsia="宋体" w:cs="宋体"/>
          <w:color w:val="000000"/>
          <w:shd w:val="clear" w:color="auto" w:fill="FFFFFF"/>
          <w:lang w:val="en-US" w:eastAsia="zh-CN"/>
        </w:rPr>
        <w:t>出租</w:t>
      </w:r>
      <w:r>
        <w:rPr>
          <w:rFonts w:hint="eastAsia" w:ascii="宋体" w:hAnsi="宋体" w:cs="宋体"/>
          <w:color w:val="000000"/>
          <w:shd w:val="clear" w:color="auto" w:fill="FFFFFF"/>
        </w:rPr>
        <w:t>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cs="宋体"/>
          <w:color w:val="auto"/>
          <w:kern w:val="0"/>
          <w:sz w:val="24"/>
          <w:shd w:val="clear" w:color="auto" w:fill="FFFFFF"/>
        </w:rPr>
        <w:t>克什克腾旗</w:t>
      </w:r>
      <w:r>
        <w:rPr>
          <w:rFonts w:hint="eastAsia" w:ascii="宋体" w:hAnsi="宋体" w:cs="宋体"/>
          <w:color w:val="auto"/>
          <w:kern w:val="0"/>
          <w:sz w:val="24"/>
          <w:shd w:val="clear" w:color="auto" w:fill="FFFFFF"/>
          <w:lang w:val="en-US" w:eastAsia="zh-CN"/>
        </w:rPr>
        <w:t>城市管理综合行政执法局国有资产出租</w:t>
      </w:r>
      <w:r>
        <w:rPr>
          <w:rFonts w:hint="eastAsia" w:ascii="宋体" w:hAnsi="宋体" w:cs="宋体"/>
          <w:color w:val="auto"/>
          <w:kern w:val="0"/>
          <w:sz w:val="24"/>
          <w:shd w:val="clear" w:color="auto" w:fill="FFFFFF"/>
        </w:rPr>
        <w:t>项目</w:t>
      </w:r>
      <w:r>
        <w:rPr>
          <w:rFonts w:hint="eastAsia" w:ascii="宋体" w:hAnsi="宋体" w:eastAsia="宋体" w:cs="宋体"/>
          <w:color w:val="000000"/>
          <w:shd w:val="clear" w:color="auto" w:fill="FFFFFF"/>
        </w:rPr>
        <w:t>合同文本》以下简称《合同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5、我方保证：自该项目成交后3个工作日内，我方将与转让方在克什克腾旗产权交易中心签订合同，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Q2ZDljZjI0NjJhNzg0Zjk4M2ZkOTIzYjZlYmRiOGYifQ=="/>
  </w:docVars>
  <w:rsids>
    <w:rsidRoot w:val="4FB5511D"/>
    <w:rsid w:val="0001061A"/>
    <w:rsid w:val="000555BD"/>
    <w:rsid w:val="000633F5"/>
    <w:rsid w:val="000D6D17"/>
    <w:rsid w:val="000F35F7"/>
    <w:rsid w:val="000F7C1D"/>
    <w:rsid w:val="0014710C"/>
    <w:rsid w:val="001A6889"/>
    <w:rsid w:val="001F0A9D"/>
    <w:rsid w:val="00256311"/>
    <w:rsid w:val="00264C16"/>
    <w:rsid w:val="0026703D"/>
    <w:rsid w:val="002769F6"/>
    <w:rsid w:val="002C0C5A"/>
    <w:rsid w:val="002D22CB"/>
    <w:rsid w:val="002D61EE"/>
    <w:rsid w:val="002E7129"/>
    <w:rsid w:val="0036469C"/>
    <w:rsid w:val="00366B19"/>
    <w:rsid w:val="003722C3"/>
    <w:rsid w:val="003B30B9"/>
    <w:rsid w:val="003C18AD"/>
    <w:rsid w:val="00420339"/>
    <w:rsid w:val="0042750D"/>
    <w:rsid w:val="00456B79"/>
    <w:rsid w:val="0046008A"/>
    <w:rsid w:val="004933A5"/>
    <w:rsid w:val="004B6CB2"/>
    <w:rsid w:val="00507235"/>
    <w:rsid w:val="00516C5B"/>
    <w:rsid w:val="006512D6"/>
    <w:rsid w:val="00657468"/>
    <w:rsid w:val="00660217"/>
    <w:rsid w:val="00690E3A"/>
    <w:rsid w:val="006A61BF"/>
    <w:rsid w:val="0070548D"/>
    <w:rsid w:val="0077236B"/>
    <w:rsid w:val="00800C77"/>
    <w:rsid w:val="008953AE"/>
    <w:rsid w:val="00984F79"/>
    <w:rsid w:val="009C5047"/>
    <w:rsid w:val="00A10212"/>
    <w:rsid w:val="00A6292E"/>
    <w:rsid w:val="00A754F7"/>
    <w:rsid w:val="00A76E95"/>
    <w:rsid w:val="00B23F2A"/>
    <w:rsid w:val="00B26BB7"/>
    <w:rsid w:val="00B461AE"/>
    <w:rsid w:val="00B5244F"/>
    <w:rsid w:val="00B82FF3"/>
    <w:rsid w:val="00BA6DBE"/>
    <w:rsid w:val="00BB689E"/>
    <w:rsid w:val="00C1721D"/>
    <w:rsid w:val="00C76549"/>
    <w:rsid w:val="00C82D51"/>
    <w:rsid w:val="00CA78B4"/>
    <w:rsid w:val="00D23853"/>
    <w:rsid w:val="00D27D8D"/>
    <w:rsid w:val="00D62AC4"/>
    <w:rsid w:val="00DE701C"/>
    <w:rsid w:val="00DE797E"/>
    <w:rsid w:val="00E1184B"/>
    <w:rsid w:val="00EA5F51"/>
    <w:rsid w:val="00F33581"/>
    <w:rsid w:val="00F656CF"/>
    <w:rsid w:val="00F66B50"/>
    <w:rsid w:val="00FC502D"/>
    <w:rsid w:val="00FC7970"/>
    <w:rsid w:val="00FD0E53"/>
    <w:rsid w:val="07372255"/>
    <w:rsid w:val="29091096"/>
    <w:rsid w:val="2E5C05BE"/>
    <w:rsid w:val="37F6240C"/>
    <w:rsid w:val="386274EF"/>
    <w:rsid w:val="38E16039"/>
    <w:rsid w:val="3B78564C"/>
    <w:rsid w:val="3E82770B"/>
    <w:rsid w:val="4264311D"/>
    <w:rsid w:val="46684A20"/>
    <w:rsid w:val="4BE74894"/>
    <w:rsid w:val="4DFA4C14"/>
    <w:rsid w:val="4F095A62"/>
    <w:rsid w:val="4F2E3444"/>
    <w:rsid w:val="4F4B0282"/>
    <w:rsid w:val="4FB5511D"/>
    <w:rsid w:val="571B4420"/>
    <w:rsid w:val="5A9F5947"/>
    <w:rsid w:val="5C940AA4"/>
    <w:rsid w:val="5DF53A51"/>
    <w:rsid w:val="61397024"/>
    <w:rsid w:val="632A4CED"/>
    <w:rsid w:val="67633BB6"/>
    <w:rsid w:val="691B0444"/>
    <w:rsid w:val="6B7E0631"/>
    <w:rsid w:val="70AD2DC7"/>
    <w:rsid w:val="773935A0"/>
    <w:rsid w:val="77983A9D"/>
    <w:rsid w:val="78106590"/>
    <w:rsid w:val="7A8326EB"/>
    <w:rsid w:val="7E173C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字符"/>
    <w:basedOn w:val="7"/>
    <w:link w:val="4"/>
    <w:qFormat/>
    <w:uiPriority w:val="0"/>
    <w:rPr>
      <w:rFonts w:asciiTheme="minorHAnsi" w:hAnsiTheme="minorHAnsi" w:eastAsiaTheme="minorEastAsia" w:cstheme="minorBidi"/>
      <w:kern w:val="2"/>
      <w:sz w:val="18"/>
      <w:szCs w:val="18"/>
    </w:rPr>
  </w:style>
  <w:style w:type="character" w:customStyle="1" w:styleId="9">
    <w:name w:val="页脚 字符"/>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字符"/>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95</Words>
  <Characters>543</Characters>
  <Lines>4</Lines>
  <Paragraphs>1</Paragraphs>
  <TotalTime>0</TotalTime>
  <ScaleCrop>false</ScaleCrop>
  <LinksUpToDate>false</LinksUpToDate>
  <CharactersWithSpaces>637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不万能的喜剧.</cp:lastModifiedBy>
  <cp:lastPrinted>2016-11-08T02:52:00Z</cp:lastPrinted>
  <dcterms:modified xsi:type="dcterms:W3CDTF">2024-01-10T09:14:01Z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BF236C6F1EF2429CB8202554AAF6E573</vt:lpwstr>
  </property>
</Properties>
</file>