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我方对《翁牛特旗</w:t>
      </w:r>
      <w:r>
        <w:rPr>
          <w:rFonts w:hint="eastAsia" w:ascii="宋体" w:hAnsi="宋体" w:eastAsia="宋体" w:cs="宋体"/>
          <w:color w:val="000000"/>
          <w:shd w:val="clear" w:color="auto" w:fill="FFFFFF"/>
          <w:lang w:val="en-US" w:eastAsia="zh-CN"/>
        </w:rPr>
        <w:t>自然资源局对亿合公镇杨树沟门村、高家营子村废弃石料公开转让交易</w:t>
      </w:r>
      <w:r>
        <w:rPr>
          <w:rFonts w:hint="eastAsia" w:ascii="宋体" w:hAnsi="宋体" w:cs="宋体"/>
          <w:color w:val="000000"/>
          <w:kern w:val="0"/>
          <w:sz w:val="24"/>
          <w:shd w:val="clear" w:color="auto" w:fill="FFFFFF"/>
          <w:lang w:val="en-US" w:eastAsia="zh-CN"/>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5</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bookmarkStart w:id="0" w:name="_GoBack"/>
      <w:bookmarkEnd w:id="0"/>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1FC1479"/>
    <w:rsid w:val="03825C1A"/>
    <w:rsid w:val="095962AF"/>
    <w:rsid w:val="0BA4535A"/>
    <w:rsid w:val="0CD702AF"/>
    <w:rsid w:val="0EA26EAC"/>
    <w:rsid w:val="163677FC"/>
    <w:rsid w:val="23314032"/>
    <w:rsid w:val="265D19B9"/>
    <w:rsid w:val="27346071"/>
    <w:rsid w:val="2C752399"/>
    <w:rsid w:val="2E5C05BE"/>
    <w:rsid w:val="2EF31236"/>
    <w:rsid w:val="33B63129"/>
    <w:rsid w:val="37F6240C"/>
    <w:rsid w:val="386274EF"/>
    <w:rsid w:val="3B78564C"/>
    <w:rsid w:val="3BB57A7E"/>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494</Words>
  <Characters>494</Characters>
  <Lines>4</Lines>
  <Paragraphs>1</Paragraphs>
  <TotalTime>0</TotalTime>
  <ScaleCrop>false</ScaleCrop>
  <LinksUpToDate>false</LinksUpToDate>
  <CharactersWithSpaces>527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2026-01-27T03:55:30Z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