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B767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土地承包合同</w:t>
      </w:r>
    </w:p>
    <w:p w14:paraId="2678778A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5B86A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甲方：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巴林右旗农牧技术推广中心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（以下简称甲方）</w:t>
      </w:r>
    </w:p>
    <w:p w14:paraId="40217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乙方：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（以下简称乙方）</w:t>
      </w:r>
    </w:p>
    <w:p w14:paraId="1EF20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为了更好地管理和利用国有资产，为地方财政创收，根据旗财政局关于旗农牧技术推广中心土地（原农研所45.61亩地，以下简称45.61亩）对外出租申请的批复，结合对外出租土地的现状，</w:t>
      </w:r>
      <w:r>
        <w:rPr>
          <w:rFonts w:hint="eastAsia" w:ascii="仿宋_GB2312" w:hAnsi="仿宋_GB2312" w:eastAsia="仿宋_GB2312" w:cs="仿宋_GB2312"/>
          <w:sz w:val="24"/>
          <w:szCs w:val="24"/>
        </w:rPr>
        <w:t>甲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乙双方本着互利互惠的原则，经过充分协商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特订立本合同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以便双方共同遵守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 w14:paraId="1E5E7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承包土地地点和面积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及现状：位于巴林右旗大板镇东郊（原农研所），45.61亩，耕地地形平整无坡度，周围配套水井（管道损坏），地块零散、不规则分布。</w:t>
      </w:r>
    </w:p>
    <w:p w14:paraId="77DB4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第二条 承包期限 </w:t>
      </w:r>
    </w:p>
    <w:p w14:paraId="060B3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承包期为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  <w:szCs w:val="24"/>
        </w:rPr>
        <w:t>年，从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20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日至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20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日止。</w:t>
      </w:r>
    </w:p>
    <w:p w14:paraId="55517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第三条  承包费</w:t>
      </w:r>
    </w:p>
    <w:p w14:paraId="3F140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1.承包费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按中标价格确定，</w:t>
      </w:r>
      <w:r>
        <w:rPr>
          <w:rFonts w:hint="eastAsia" w:ascii="仿宋_GB2312" w:hAnsi="仿宋_GB2312" w:eastAsia="仿宋_GB2312" w:cs="仿宋_GB2312"/>
          <w:sz w:val="24"/>
          <w:szCs w:val="24"/>
        </w:rPr>
        <w:t>为每亩每年人民币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元（￥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元）。总计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亩，总承包费为人民币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元（￥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元）。</w:t>
      </w:r>
    </w:p>
    <w:p w14:paraId="44430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2.签订合同时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一次性缴清</w:t>
      </w:r>
      <w:r>
        <w:rPr>
          <w:rFonts w:hint="eastAsia" w:ascii="仿宋_GB2312" w:hAnsi="仿宋_GB2312" w:eastAsia="仿宋_GB2312" w:cs="仿宋_GB2312"/>
          <w:sz w:val="24"/>
          <w:szCs w:val="24"/>
        </w:rPr>
        <w:t>承包费用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692BF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4"/>
          <w:szCs w:val="24"/>
        </w:rPr>
        <w:t>条  承包土地由乙方自主经营开发，乙方的合法经营项目，甲方不得干涉。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如乙方违规经营，甲方有权终止合同，概不退承包费用。违法经营的追究其法律责任。</w:t>
      </w:r>
    </w:p>
    <w:p w14:paraId="03818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条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乙方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24"/>
          <w:szCs w:val="24"/>
        </w:rPr>
        <w:t>权将承包的土地转包、转租给他方使用，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乙方需要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按照甲方规划配合完成试验示范地块的种植等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07AE1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4"/>
          <w:szCs w:val="24"/>
        </w:rPr>
        <w:t>条  甲方的权利义务为：</w:t>
      </w:r>
    </w:p>
    <w:p w14:paraId="26EA7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甲方有收取承包费的权利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7402A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甲方有代收乙方应当上交有关税费的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权利和义务。</w:t>
      </w:r>
    </w:p>
    <w:p w14:paraId="055AF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60" w:firstLineChars="15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甲方有权监督承包方依照承包合同约定的用途合理利用土地；</w:t>
      </w:r>
    </w:p>
    <w:p w14:paraId="3A315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</w:rPr>
        <w:t>甲方有权制止承包方损害承包地行为；</w:t>
      </w:r>
    </w:p>
    <w:p w14:paraId="1BA42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5.</w:t>
      </w:r>
      <w:r>
        <w:rPr>
          <w:rFonts w:hint="eastAsia" w:ascii="仿宋_GB2312" w:hAnsi="仿宋_GB2312" w:eastAsia="仿宋_GB2312" w:cs="仿宋_GB2312"/>
          <w:sz w:val="24"/>
          <w:szCs w:val="24"/>
        </w:rPr>
        <w:t>甲方应维护承包方的土地承包经营权，不得非法变更、解除承包合同；</w:t>
      </w:r>
    </w:p>
    <w:p w14:paraId="14E88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6.</w:t>
      </w:r>
      <w:r>
        <w:rPr>
          <w:rFonts w:hint="eastAsia" w:ascii="仿宋_GB2312" w:hAnsi="仿宋_GB2312" w:eastAsia="仿宋_GB2312" w:cs="仿宋_GB2312"/>
          <w:sz w:val="24"/>
          <w:szCs w:val="24"/>
        </w:rPr>
        <w:t>甲方应尊重承包方的生产经营自主权，不得干涉承包方依法进行正常的生产经营活动；</w:t>
      </w:r>
    </w:p>
    <w:p w14:paraId="2D901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7.</w:t>
      </w:r>
      <w:r>
        <w:rPr>
          <w:rFonts w:hint="eastAsia" w:ascii="仿宋_GB2312" w:hAnsi="仿宋_GB2312" w:eastAsia="仿宋_GB2312" w:cs="仿宋_GB2312"/>
          <w:sz w:val="24"/>
          <w:szCs w:val="24"/>
        </w:rPr>
        <w:t>甲方应当提供良好的社会治安环境，保证乙方承包经营活动的顺利实施，保护乙方权益不受侵害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7D974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8.</w:t>
      </w:r>
      <w:r>
        <w:rPr>
          <w:rFonts w:hint="eastAsia" w:ascii="仿宋_GB2312" w:hAnsi="仿宋_GB2312" w:eastAsia="仿宋_GB2312" w:cs="仿宋_GB2312"/>
          <w:sz w:val="24"/>
          <w:szCs w:val="24"/>
        </w:rPr>
        <w:t>如发生一切阻碍、危害乙方承包经营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的事项</w:t>
      </w:r>
      <w:r>
        <w:rPr>
          <w:rFonts w:hint="eastAsia" w:ascii="仿宋_GB2312" w:hAnsi="仿宋_GB2312" w:eastAsia="仿宋_GB2312" w:cs="仿宋_GB2312"/>
          <w:sz w:val="24"/>
          <w:szCs w:val="24"/>
        </w:rPr>
        <w:t>，甲方应及时通知乙方采取措施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  <w:szCs w:val="24"/>
        </w:rPr>
        <w:t>因故意或者疏忽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，甲方</w:t>
      </w:r>
      <w:r>
        <w:rPr>
          <w:rFonts w:hint="eastAsia" w:ascii="仿宋_GB2312" w:hAnsi="仿宋_GB2312" w:eastAsia="仿宋_GB2312" w:cs="仿宋_GB2312"/>
          <w:sz w:val="24"/>
          <w:szCs w:val="24"/>
        </w:rPr>
        <w:t>怠于通知乙方，由此造成乙方损失的，甲方应当承担责任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020AD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24"/>
          <w:szCs w:val="24"/>
        </w:rPr>
        <w:t>条 乙方的权利和义务</w:t>
      </w:r>
    </w:p>
    <w:p w14:paraId="4830B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乙方有合法经营权、使用权、收益权、产品处置权。</w:t>
      </w:r>
    </w:p>
    <w:p w14:paraId="482DC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乙方应当依法保护和合理利用土地，不得给土地造成永久性损害；</w:t>
      </w:r>
    </w:p>
    <w:p w14:paraId="6AD91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乙方不得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24"/>
          <w:szCs w:val="24"/>
        </w:rPr>
        <w:t>取得承包经营权的土地对外担保或抵偿债务，不能改变土地的用地性质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在不改变土地用途的情况下，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24"/>
          <w:szCs w:val="24"/>
        </w:rPr>
        <w:t>种植适合的作物。</w:t>
      </w:r>
    </w:p>
    <w:p w14:paraId="1A2E6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</w:rPr>
        <w:t>乙方有义务维护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承租土地的治安</w:t>
      </w:r>
      <w:r>
        <w:rPr>
          <w:rFonts w:hint="eastAsia" w:ascii="仿宋_GB2312" w:hAnsi="仿宋_GB2312" w:eastAsia="仿宋_GB2312" w:cs="仿宋_GB2312"/>
          <w:sz w:val="24"/>
          <w:szCs w:val="24"/>
        </w:rPr>
        <w:t>秩序，维护承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租土地的水利灌溉等</w:t>
      </w:r>
      <w:r>
        <w:rPr>
          <w:rFonts w:hint="eastAsia" w:ascii="仿宋_GB2312" w:hAnsi="仿宋_GB2312" w:eastAsia="仿宋_GB2312" w:cs="仿宋_GB2312"/>
          <w:sz w:val="24"/>
          <w:szCs w:val="24"/>
        </w:rPr>
        <w:t>设施。严禁私自改变水电设施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，造成</w:t>
      </w:r>
      <w:r>
        <w:rPr>
          <w:rFonts w:hint="eastAsia" w:ascii="仿宋_GB2312" w:hAnsi="仿宋_GB2312" w:eastAsia="仿宋_GB2312" w:cs="仿宋_GB2312"/>
          <w:sz w:val="24"/>
          <w:szCs w:val="24"/>
        </w:rPr>
        <w:t>损失由私改方负责。如有违章操作造成伤害，乙方负全责。</w:t>
      </w:r>
    </w:p>
    <w:p w14:paraId="33A5F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4"/>
          <w:szCs w:val="24"/>
        </w:rPr>
        <w:t>乙方的承包经营项目应当符合国家产业政策及法律法规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41A24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4"/>
          <w:szCs w:val="24"/>
        </w:rPr>
        <w:t>乙方应当根据本协议及时支付土地承包费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21706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4"/>
          <w:szCs w:val="24"/>
        </w:rPr>
        <w:t>在同等条件下乙方享有优先承包权。</w:t>
      </w:r>
    </w:p>
    <w:p w14:paraId="09A19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4"/>
          <w:szCs w:val="24"/>
        </w:rPr>
        <w:t>必要时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，乙方</w:t>
      </w:r>
      <w:r>
        <w:rPr>
          <w:rFonts w:hint="eastAsia" w:ascii="仿宋_GB2312" w:hAnsi="仿宋_GB2312" w:eastAsia="仿宋_GB2312" w:cs="仿宋_GB2312"/>
          <w:sz w:val="24"/>
          <w:szCs w:val="24"/>
        </w:rPr>
        <w:t>应当在承包土地范围内给予甲方通行、流水、架设铺设公用设施等方面的便利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  <w:bookmarkStart w:id="0" w:name="_GoBack"/>
      <w:bookmarkEnd w:id="0"/>
    </w:p>
    <w:p w14:paraId="15BEC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4"/>
          <w:szCs w:val="24"/>
        </w:rPr>
        <w:t>承包期届满，承包土地上附着的设施、设备等财产，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属于甲方的，</w:t>
      </w:r>
      <w:r>
        <w:rPr>
          <w:rFonts w:hint="eastAsia" w:ascii="仿宋_GB2312" w:hAnsi="仿宋_GB2312" w:eastAsia="仿宋_GB2312" w:cs="仿宋_GB2312"/>
          <w:sz w:val="24"/>
          <w:szCs w:val="24"/>
        </w:rPr>
        <w:t>乙方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24"/>
          <w:szCs w:val="24"/>
        </w:rPr>
        <w:t>权处置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如属于乙方添附的财产，且</w:t>
      </w:r>
      <w:r>
        <w:rPr>
          <w:rFonts w:hint="eastAsia" w:ascii="仿宋_GB2312" w:hAnsi="仿宋_GB2312" w:eastAsia="仿宋_GB2312" w:cs="仿宋_GB2312"/>
          <w:sz w:val="24"/>
          <w:szCs w:val="24"/>
        </w:rPr>
        <w:t>甲方拟接受该财产的，应当给予乙方相应补偿，补偿标准为当年重置成本价值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如甲方不接受该财产，乙方15日之内拆除，如不拆除该添附财产无偿归甲方所有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78179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5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第八条 </w:t>
      </w:r>
      <w:r>
        <w:rPr>
          <w:rFonts w:hint="eastAsia" w:ascii="仿宋_GB2312" w:hAnsi="仿宋_GB2312" w:eastAsia="仿宋_GB2312" w:cs="仿宋_GB2312"/>
          <w:sz w:val="24"/>
          <w:szCs w:val="24"/>
        </w:rPr>
        <w:t>违约责任</w:t>
      </w:r>
    </w:p>
    <w:p w14:paraId="4E16D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5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以上甲乙双方的各项权利和义务，互相不得违约，如甲方违约，按国家有关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24"/>
          <w:szCs w:val="24"/>
        </w:rPr>
        <w:t>处理。如乙方违约，甲方可解除合同，收回土地，违法的追究法律责任。</w:t>
      </w:r>
    </w:p>
    <w:p w14:paraId="7793D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5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第九条 </w:t>
      </w:r>
      <w:r>
        <w:rPr>
          <w:rFonts w:hint="eastAsia" w:ascii="仿宋_GB2312" w:hAnsi="仿宋_GB2312" w:eastAsia="仿宋_GB2312" w:cs="仿宋_GB2312"/>
          <w:sz w:val="24"/>
          <w:szCs w:val="24"/>
        </w:rPr>
        <w:t>其他事项</w:t>
      </w:r>
    </w:p>
    <w:p w14:paraId="22DAD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5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在合同履行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过程中</w:t>
      </w:r>
      <w:r>
        <w:rPr>
          <w:rFonts w:hint="eastAsia" w:ascii="仿宋_GB2312" w:hAnsi="仿宋_GB2312" w:eastAsia="仿宋_GB2312" w:cs="仿宋_GB2312"/>
          <w:sz w:val="24"/>
          <w:szCs w:val="24"/>
        </w:rPr>
        <w:t>，如遇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不可抗力的</w:t>
      </w:r>
      <w:r>
        <w:rPr>
          <w:rFonts w:hint="eastAsia" w:ascii="仿宋_GB2312" w:hAnsi="仿宋_GB2312" w:eastAsia="仿宋_GB2312" w:cs="仿宋_GB2312"/>
          <w:sz w:val="24"/>
          <w:szCs w:val="24"/>
        </w:rPr>
        <w:t>自然灾害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，双方</w:t>
      </w:r>
      <w:r>
        <w:rPr>
          <w:rFonts w:hint="eastAsia" w:ascii="仿宋_GB2312" w:hAnsi="仿宋_GB2312" w:eastAsia="仿宋_GB2312" w:cs="仿宋_GB2312"/>
          <w:sz w:val="24"/>
          <w:szCs w:val="24"/>
        </w:rPr>
        <w:t>可争取政府补贴。</w:t>
      </w:r>
    </w:p>
    <w:p w14:paraId="650DE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5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本承包协议签署后，双方不得因承办人或者负责人的变动而变更或者解除本协议，也不得因双方的分立、合并或组织结构发生变更而变更或者解除本协议。</w:t>
      </w:r>
    </w:p>
    <w:p w14:paraId="3E5A4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5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本合同自甲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乙双方签字之日起生效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至承包期满失效。承包期满后双方如愿意继续承包应重新订立合同。  </w:t>
      </w:r>
    </w:p>
    <w:p w14:paraId="7EB04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5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</w:rPr>
        <w:t>合同在执行中如有未尽事宜,应由甲乙双方共同协商,作出补充规定,补充规定与本合同具有同等效力。</w:t>
      </w:r>
    </w:p>
    <w:p w14:paraId="13A41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5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第十条 </w:t>
      </w:r>
      <w:r>
        <w:rPr>
          <w:rFonts w:hint="eastAsia" w:ascii="仿宋_GB2312" w:hAnsi="仿宋_GB2312" w:eastAsia="仿宋_GB2312" w:cs="仿宋_GB2312"/>
          <w:sz w:val="24"/>
          <w:szCs w:val="24"/>
        </w:rPr>
        <w:t>本合同一式两份，甲乙双方各执一份，甲乙双方签字（盖章）后生效。</w:t>
      </w:r>
    </w:p>
    <w:p w14:paraId="4756C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4EBC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甲方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公章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：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代表人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盖章或签名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039D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5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E83A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乙方（公章）：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代表人（</w:t>
      </w:r>
      <w:r>
        <w:rPr>
          <w:rFonts w:hint="eastAsia" w:ascii="仿宋_GB2312" w:hAnsi="仿宋_GB2312" w:eastAsia="仿宋_GB2312" w:cs="仿宋_GB2312"/>
          <w:sz w:val="24"/>
          <w:szCs w:val="24"/>
        </w:rPr>
        <w:t>盖章或签名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47AF5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70FD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D7E0B89-F8D8-4AEE-94F7-DFB8100DDB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B760B44-206A-4D21-AA25-E54AE30212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94C56"/>
    <w:rsid w:val="33653819"/>
    <w:rsid w:val="3C8C0907"/>
    <w:rsid w:val="59332708"/>
    <w:rsid w:val="61095B77"/>
    <w:rsid w:val="682361AE"/>
    <w:rsid w:val="694357D9"/>
    <w:rsid w:val="7225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1083cafb-640b-42d8-b047-7ff22dd193ad</errorID>
      <errorWord>地地</errorWord>
      <group>L1_Word</group>
      <groupName>字词问题</groupName>
      <ability>L2_Typo</ability>
      <abilityName>字词错误</abilityName>
      <candidateList>
        <item>地</item>
      </candidateList>
      <explain>“地”常用于连接修饰语与动词性中心语，表示动作的方式、状态或程度。</explain>
      <paraID>1EF20EC5</paraID>
      <start>4</start>
      <end>5</end>
      <status>modified</status>
      <modifiedWord>地</modifiedWord>
      <trackRevisions>false</trackRevisions>
    </reviewItem>
    <reviewItem>
      <errorID>bcdb4aee-4d0d-42a5-9857-539d99be83d4</errorID>
      <errorWord>亩亩</errorWord>
      <group>L1_Word</group>
      <groupName>字词问题</groupName>
      <ability>L2_Typo</ability>
      <abilityName>字词错误</abilityName>
      <candidateList>
        <item>亩</item>
      </candidateList>
      <explain/>
      <paraID>1E5E7405</paraID>
      <start>40</start>
      <end>41</end>
      <status>modified</status>
      <modifiedWord>亩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2b17d7-57ec-4386-ba71-8eaa15918e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1513</Words>
  <Characters>1557</Characters>
  <Lines>0</Lines>
  <Paragraphs>0</Paragraphs>
  <TotalTime>4</TotalTime>
  <ScaleCrop>false</ScaleCrop>
  <LinksUpToDate>false</LinksUpToDate>
  <CharactersWithSpaces>1778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2025-01-04T08:14:00Z</dcterms:created>
  <dc:creator>Lenovo</dc:creator>
  <cp:lastModifiedBy>莫失莫得</cp:lastModifiedBy>
  <dcterms:modified xsi:type="dcterms:W3CDTF">2026-04-09T01:09:29Z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61B5423A72424EF781B3894C38CA7B23_13</vt:lpwstr>
  </property>
  <property fmtid="{D5CDD505-2E9C-101B-9397-08002B2CF9AE}" pid="4" name="KSOTemplateDocerSaveRecord">
    <vt:lpwstr>eyJoZGlkIjoiOTYyNTM1ZGY1NGVkMjgwMWY1ZTBlY2IyYzhjMjVhNTAiLCJ1c2VySWQiOiI0MDQwMTg3MDEifQ==</vt:lpwstr>
  </property>
</Properties>
</file>