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5C4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城北日间照料中心1-2层</w:t>
      </w:r>
      <w:r>
        <w:rPr>
          <w:rFonts w:hint="eastAsia"/>
          <w:sz w:val="28"/>
          <w:szCs w:val="28"/>
        </w:rPr>
        <w:t>租赁合同</w:t>
      </w:r>
    </w:p>
    <w:p w14:paraId="087185D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签订地点：林西县民政局会议室</w:t>
      </w:r>
    </w:p>
    <w:p w14:paraId="017555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签订时间：____年____月____日</w:t>
      </w:r>
    </w:p>
    <w:p w14:paraId="433A97A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第一条 合同当事人</w:t>
      </w:r>
    </w:p>
    <w:p w14:paraId="4F18405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出租方（甲方）</w:t>
      </w:r>
    </w:p>
    <w:p w14:paraId="64B5EC5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单位名称：林西县民政局</w:t>
      </w:r>
    </w:p>
    <w:p w14:paraId="65419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统一社会信用代码：11150424011578617J</w:t>
      </w:r>
    </w:p>
    <w:p w14:paraId="12F921C7">
      <w:pPr>
        <w:ind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住所地：内蒙古赤峰市林西县北街兴林路84号</w:t>
      </w:r>
    </w:p>
    <w:p w14:paraId="08350F7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法定代表人：孙建国</w:t>
      </w:r>
    </w:p>
    <w:p w14:paraId="2CD3ADF0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合同履行负责人：</w:t>
      </w:r>
    </w:p>
    <w:p w14:paraId="1FBC187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67398BB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承租方（乙方）</w:t>
      </w:r>
    </w:p>
    <w:p w14:paraId="1C2F1E14">
      <w:pPr>
        <w:ind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 xml:space="preserve">单位名称：  </w:t>
      </w:r>
    </w:p>
    <w:p w14:paraId="44BB11E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统一社会信用代码：____________________</w:t>
      </w:r>
    </w:p>
    <w:p w14:paraId="49ADF1F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住所地： ____________________</w:t>
      </w:r>
    </w:p>
    <w:p w14:paraId="2CF9510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法定代表人：____________________</w:t>
      </w:r>
    </w:p>
    <w:p w14:paraId="75C192B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联系电话：____________________</w:t>
      </w:r>
    </w:p>
    <w:p w14:paraId="6D5D8F2B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第二条 租赁物基本情况</w:t>
      </w:r>
    </w:p>
    <w:p w14:paraId="4F0D139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租赁物坐落：林西县</w:t>
      </w:r>
      <w:r>
        <w:rPr>
          <w:rFonts w:hint="eastAsia"/>
          <w:sz w:val="28"/>
          <w:szCs w:val="28"/>
          <w:lang w:val="en-US" w:eastAsia="zh-CN"/>
        </w:rPr>
        <w:t>城北日间照料中心</w:t>
      </w:r>
      <w:r>
        <w:rPr>
          <w:rFonts w:hint="eastAsia"/>
          <w:sz w:val="28"/>
          <w:szCs w:val="28"/>
        </w:rPr>
        <w:t>（具体地址：林西县____________________）。</w:t>
      </w:r>
    </w:p>
    <w:p w14:paraId="085670D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租赁物构成：楼房主体建筑面积</w:t>
      </w:r>
      <w:r>
        <w:rPr>
          <w:rFonts w:hint="eastAsia"/>
          <w:sz w:val="28"/>
          <w:szCs w:val="28"/>
          <w:lang w:val="en-US" w:eastAsia="zh-CN"/>
        </w:rPr>
        <w:t>1159</w:t>
      </w:r>
      <w:r>
        <w:rPr>
          <w:rFonts w:hint="eastAsia"/>
          <w:sz w:val="28"/>
          <w:szCs w:val="28"/>
        </w:rPr>
        <w:t>平方米，及甲方配套交付的设施、设备等（详见附件一《租赁物及设备交接清单》）。</w:t>
      </w:r>
    </w:p>
    <w:p w14:paraId="027A3D4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权属与现状：甲方对租赁物享有合法管理、出租权；乙方在竞价前已实地全面踏勘、查验租赁物现状，对房屋结构、面积、设施设备、使用条件、周边环境及潜在风险完全知晓并认可，自愿按现状承租，不再就租赁物现状提出任何异议。</w:t>
      </w:r>
    </w:p>
    <w:p w14:paraId="7CA7776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第三条 租赁用途与资质要求</w:t>
      </w:r>
    </w:p>
    <w:p w14:paraId="4635285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租赁物仅限用于养老服务，不得擅自改变用途，不得用于违法经营、仓储、易燃易爆、污染性、危险性项目，不得转租、分租、转借、承包、以合作经营等名义变相交由第三方使用。</w:t>
      </w:r>
    </w:p>
    <w:p w14:paraId="19DAA6F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乙方承诺：已具备并持续保持养老机构设立 / 备案资质，配备符合国家与地方规定的护理、管理等专业技术人员，严格遵守养老、消防、安全、卫生、环保等法律法规与行业规范。</w:t>
      </w:r>
    </w:p>
    <w:p w14:paraId="1A41742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租赁期内，乙方资质失效或不符合监管要求的，视为根本违约，甲方有权解除合同并追究责任。</w:t>
      </w:r>
    </w:p>
    <w:p w14:paraId="2B9E061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第四条 租赁期限</w:t>
      </w:r>
    </w:p>
    <w:p w14:paraId="37854A3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租赁期限：拾年（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年）。</w:t>
      </w:r>
    </w:p>
    <w:p w14:paraId="45EC021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起算与终止：自____年____月____日起至____年____月____日止。</w:t>
      </w:r>
    </w:p>
    <w:p w14:paraId="561A913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期满处置：合同期满前 3 个月，乙方可书面申请续租，甲方按国有资产公开招租程序另行组织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乙方在同等条件下优先承租</w:t>
      </w:r>
      <w:r>
        <w:rPr>
          <w:rFonts w:hint="eastAsia"/>
          <w:sz w:val="28"/>
          <w:szCs w:val="28"/>
        </w:rPr>
        <w:t>；未续租或不再出租的，乙方应于期满当日腾空、恢复原状并返还租赁物及设备。</w:t>
      </w:r>
    </w:p>
    <w:p w14:paraId="14CC6DB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第五条 租金标准与支付方式</w:t>
      </w:r>
    </w:p>
    <w:p w14:paraId="0CE4652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中标年租金：人民币</w:t>
      </w:r>
      <w:r>
        <w:rPr>
          <w:rFonts w:hint="eastAsia"/>
          <w:sz w:val="28"/>
          <w:szCs w:val="28"/>
          <w:lang w:val="en-US" w:eastAsia="zh-CN"/>
        </w:rPr>
        <w:t>玖万零柒佰贰拾元</w:t>
      </w:r>
      <w:r>
        <w:rPr>
          <w:rFonts w:hint="eastAsia"/>
          <w:sz w:val="28"/>
          <w:szCs w:val="28"/>
        </w:rPr>
        <w:t>整（¥</w:t>
      </w:r>
      <w:r>
        <w:rPr>
          <w:rFonts w:hint="eastAsia"/>
          <w:sz w:val="28"/>
          <w:szCs w:val="28"/>
          <w:lang w:val="en-US" w:eastAsia="zh-CN"/>
        </w:rPr>
        <w:t>90720</w:t>
      </w:r>
      <w:r>
        <w:rPr>
          <w:rFonts w:hint="eastAsia"/>
          <w:sz w:val="28"/>
          <w:szCs w:val="28"/>
        </w:rPr>
        <w:t>/ 年），租期内租金标准不作调整。</w:t>
      </w:r>
    </w:p>
    <w:p w14:paraId="4CDE4CF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支付时间：</w:t>
      </w:r>
    </w:p>
    <w:p w14:paraId="34E7F72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（1）签订本合同当日，乙方一次性支付第一年租金；</w:t>
      </w:r>
    </w:p>
    <w:p w14:paraId="43B25B0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（2）此后每年对应合同签订日前支付下一年度租金。</w:t>
      </w:r>
    </w:p>
    <w:p w14:paraId="76B1CE8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支付方式：银行转账至甲方指定账户，甲方出具合法票据。</w:t>
      </w:r>
    </w:p>
    <w:p w14:paraId="25A3F342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3、甲方银行账户号：</w:t>
      </w:r>
    </w:p>
    <w:p w14:paraId="602D36F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逾期责任：乙方逾期支付租金，按应付未付金额每日0.5‰支付违约金；迟延超过 30 日的，甲方有权单方解除合同，收回租赁物，乙方已付租金不予退还，由此产生的一切损失由乙方承担。</w:t>
      </w:r>
    </w:p>
    <w:p w14:paraId="35B0F49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第六条 履约保障金（风险保证金）</w:t>
      </w:r>
    </w:p>
    <w:p w14:paraId="59162F79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6.1、</w:t>
      </w:r>
      <w:r>
        <w:rPr>
          <w:rFonts w:hint="eastAsia"/>
          <w:b w:val="0"/>
          <w:bCs w:val="0"/>
          <w:sz w:val="28"/>
          <w:szCs w:val="28"/>
        </w:rPr>
        <w:t>保障金金额与缴纳</w:t>
      </w:r>
    </w:p>
    <w:p w14:paraId="16DC2E78">
      <w:pPr>
        <w:ind w:firstLine="560" w:firstLineChars="200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保障金总额：人民币陆拾万元整（¥600,000.00）。</w:t>
      </w:r>
    </w:p>
    <w:p w14:paraId="3578361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缴纳期限：本合同签订之日起 30 日内一次性足额缴至甲方指定账户。</w:t>
      </w:r>
    </w:p>
    <w:p w14:paraId="6E792A9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保障金性质：为乙方履行合同、保证租赁物安全、合规经营、按期付费、完好返还、承担违约责任与赔偿责任的风险担保金，不计利息。</w:t>
      </w:r>
    </w:p>
    <w:p w14:paraId="557D738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6.2 保障金担保的风险范围（扣抵情形）</w:t>
      </w:r>
    </w:p>
    <w:p w14:paraId="347B4BED">
      <w:pPr>
        <w:ind w:firstLine="560" w:firstLineChars="200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发生下列情形之一，甲方有权从保障金中直接扣抵相应款项，扣抵后乙方应在7 日内补足至 60 万元，未补足视为违约：</w:t>
      </w:r>
    </w:p>
    <w:p w14:paraId="1CFCCF9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乙方欠付租金、违约金、</w:t>
      </w:r>
      <w:bookmarkStart w:id="0" w:name="_GoBack"/>
      <w:bookmarkEnd w:id="0"/>
      <w:r>
        <w:rPr>
          <w:rFonts w:hint="eastAsia"/>
          <w:sz w:val="28"/>
          <w:szCs w:val="28"/>
        </w:rPr>
        <w:t>滞纳金、水费、电费、燃气费、物业费、税费等应缴费用；</w:t>
      </w:r>
    </w:p>
    <w:p w14:paraId="4D33D67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乙方损坏房屋结构、设施设备，未按约定维修或赔偿；</w:t>
      </w:r>
    </w:p>
    <w:p w14:paraId="12EEA50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乙方违规经营、发生安全 / 消防 / 医疗 / 养老责任事故，导致甲方被追责、罚款、赔偿；</w:t>
      </w:r>
    </w:p>
    <w:p w14:paraId="2222B51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乙方擅自改变用途、转租、转包、破坏房屋、造成第三方损失；</w:t>
      </w:r>
    </w:p>
    <w:p w14:paraId="5FBF3B4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合同解除或终止后，乙方未按期腾空返还、未恢复原状、遗留物品清理费用；</w:t>
      </w:r>
    </w:p>
    <w:p w14:paraId="567631D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乙方其他违约行为导致甲方损失、维权费用（律师费、诉讼费、保全费、鉴定费等）。</w:t>
      </w:r>
    </w:p>
    <w:p w14:paraId="094487A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6.3 保障金退还条件与程序</w:t>
      </w:r>
    </w:p>
    <w:p w14:paraId="7314EF1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退还前提：合同期满 / 依法终止，乙方无任何违约、无欠缴费用、无未结责任事故、租赁物及设备完好返还、完成交接并结清全部款项。</w:t>
      </w:r>
    </w:p>
    <w:p w14:paraId="73CAE32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退还时限：符合条件的，甲方在交接完成且验收合格后 15 个工作日内，将保障金无息全额退还至乙方原缴款账户。</w:t>
      </w:r>
    </w:p>
    <w:p w14:paraId="6CE6D58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不予退还 / 部分扣除：乙方存在违约、欠费、损坏、事故赔偿等情形的，甲方有权扣除相应款项后退还余额；扣除后不足弥补损失的，甲方有权继续追偿。</w:t>
      </w:r>
    </w:p>
    <w:p w14:paraId="35C87B2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第七条 租赁物交付与返还</w:t>
      </w:r>
    </w:p>
    <w:p w14:paraId="53D1F6D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交付：合同生效且乙方足额缴纳第一年租金与保障金后，甲方按现状交付租赁物及设备，双方签署《交接清单》。</w:t>
      </w:r>
    </w:p>
    <w:p w14:paraId="4FACD4E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使用维护：租赁期内，日常维修、养护、改造、消防年检、设施更新、安全投入均由乙方负责并承担费用；乙方装修改造须经甲方书面同意，不得破坏主体结构。</w:t>
      </w:r>
    </w:p>
    <w:p w14:paraId="034F559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返还标准：合同终止，乙方应将租赁物及设备恢复至正常使用状态（自然损耗除外），清空物品，结清费用，经甲方验收合格后完成交接。</w:t>
      </w:r>
    </w:p>
    <w:p w14:paraId="32DD7ACD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第八条 双方权利与义务</w:t>
      </w:r>
    </w:p>
    <w:p w14:paraId="50ACFBA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甲方权利义务</w:t>
      </w:r>
    </w:p>
    <w:p w14:paraId="67F5D1D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对租赁物与乙方经营用途、安全合规情况进行监督检查。</w:t>
      </w:r>
    </w:p>
    <w:p w14:paraId="7F8C213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按约定交付租赁物，协助乙方办理相关经营备案（以政策允许为限）。</w:t>
      </w:r>
    </w:p>
    <w:p w14:paraId="20A0EBE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不得无故干涉乙方合法正常经营。</w:t>
      </w:r>
    </w:p>
    <w:p w14:paraId="756F78E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乙方权利义务</w:t>
      </w:r>
    </w:p>
    <w:p w14:paraId="53AA609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合法合规开展医疗、养老服务，承担全部安全、消防、医疗、养老、环保等主体责任。</w:t>
      </w:r>
    </w:p>
    <w:p w14:paraId="3B08E35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负责租赁物范围内人身与财产安全，购买相应保险，发生事故自行承担赔偿责任；造成甲方或第三方损失的，全额赔偿。</w:t>
      </w:r>
    </w:p>
    <w:p w14:paraId="2047522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承担租赁期内水、电、暖、燃气、通讯、物业、垃圾处理、检测、年检等全部费用。</w:t>
      </w:r>
    </w:p>
    <w:p w14:paraId="1EDFFD3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接受甲方及监管部门监督检查，及时整改问题。</w:t>
      </w:r>
    </w:p>
    <w:p w14:paraId="2898ABC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第九条 合同的解除与终止</w:t>
      </w:r>
    </w:p>
    <w:p w14:paraId="325904A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协商一致可解除。</w:t>
      </w:r>
    </w:p>
    <w:p w14:paraId="62AC3D5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乙方有下列情形之一，甲方有权单方解除合同，收回租赁物，保障金与已付租金不予退还：</w:t>
      </w:r>
    </w:p>
    <w:p w14:paraId="0DDC076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（1）逾期支付租金超过 30 日；</w:t>
      </w:r>
    </w:p>
    <w:p w14:paraId="5887DA7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（2）未按约定缴纳或补足保障金；</w:t>
      </w:r>
    </w:p>
    <w:p w14:paraId="7B42D1D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（3）擅自改变用途、转租、转包、违规经营；</w:t>
      </w:r>
    </w:p>
    <w:p w14:paraId="6429507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（4）丧失医疗 / 养老资质，无法继续合规运营；</w:t>
      </w:r>
    </w:p>
    <w:p w14:paraId="1E104E3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（5）造成房屋主体结构损坏、重大安全事故；</w:t>
      </w:r>
    </w:p>
    <w:p w14:paraId="6746162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（6）其他严重违约导致合同目的不能实现。</w:t>
      </w:r>
    </w:p>
    <w:p w14:paraId="1EA5A0F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合同解除 / 终止后，乙方应立即腾空离场；逾期占用的，按日租金2 倍支付占有使用费。</w:t>
      </w:r>
    </w:p>
    <w:p w14:paraId="375A2D1B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第十条 违约责任</w:t>
      </w:r>
    </w:p>
    <w:p w14:paraId="436BBFC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甲方违约提前收回租赁物，退还剩余租金与保障金，并赔偿乙方合理损失。</w:t>
      </w:r>
    </w:p>
    <w:p w14:paraId="09F9580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乙方违约导致合同解除，应支付当年租金 20%违约金，保障金与已付租金按本合同约定处理；损失超过违约金的，按实际损失赔偿。</w:t>
      </w:r>
    </w:p>
    <w:p w14:paraId="5DD5E4E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因乙方原因造成租赁物毁损、灭失的，按实际价值赔偿。</w:t>
      </w:r>
    </w:p>
    <w:p w14:paraId="4DB91E9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第十一条 争议解决</w:t>
      </w:r>
    </w:p>
    <w:p w14:paraId="58384DE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本合同履行发生争议，双方协商解决；协商不成，依法向林西县人民法院提起诉讼。</w:t>
      </w:r>
    </w:p>
    <w:p w14:paraId="0A16EFF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第十二条 其他条款</w:t>
      </w:r>
    </w:p>
    <w:p w14:paraId="74FF4C7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本合同自双方签字盖章、乙方缴纳第一年租金与保障金之日起生效。</w:t>
      </w:r>
    </w:p>
    <w:p w14:paraId="2C7C04B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附件一《租赁物及设备交接清单》为本合同组成部分，与本合同具有同等法律效力。</w:t>
      </w:r>
    </w:p>
    <w:p w14:paraId="7C77A6D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本合同一式肆份，甲方执贰份，乙方执壹份，备案壹份，具有同等法律效力。</w:t>
      </w:r>
    </w:p>
    <w:p w14:paraId="347B446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未尽事宜，双方签订书面补充协议。</w:t>
      </w:r>
    </w:p>
    <w:p w14:paraId="694AAD7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出租方（甲方）：林西县民政局（盖章）</w:t>
      </w:r>
    </w:p>
    <w:p w14:paraId="14F2CA7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法定代表人 / 负责人（签字）：__________</w:t>
      </w:r>
    </w:p>
    <w:p w14:paraId="6F8F7984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日期：____年____月____日</w:t>
      </w:r>
    </w:p>
    <w:p w14:paraId="77791D6A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50E6973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承租方（乙方）：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（盖章）</w:t>
      </w:r>
    </w:p>
    <w:p w14:paraId="49068E7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法定代表人（签字）：__________</w:t>
      </w:r>
    </w:p>
    <w:p w14:paraId="57FB148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日期：____年____月____日</w:t>
      </w:r>
    </w:p>
    <w:p w14:paraId="53EC617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00EBC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附件一：租赁物及设备交接清单</w:t>
      </w:r>
    </w:p>
    <w:p w14:paraId="34430E8C"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楼房建筑面积：</w:t>
      </w:r>
      <w:r>
        <w:rPr>
          <w:rFonts w:hint="eastAsia"/>
          <w:sz w:val="28"/>
          <w:szCs w:val="28"/>
          <w:lang w:val="en-US" w:eastAsia="zh-CN"/>
        </w:rPr>
        <w:t>1159</w:t>
      </w:r>
      <w:r>
        <w:rPr>
          <w:rFonts w:hint="eastAsia"/>
          <w:sz w:val="28"/>
          <w:szCs w:val="28"/>
        </w:rPr>
        <w:t>平方米，楼层：</w:t>
      </w:r>
      <w:r>
        <w:rPr>
          <w:rFonts w:hint="eastAsia"/>
          <w:sz w:val="28"/>
          <w:szCs w:val="28"/>
          <w:lang w:val="en-US" w:eastAsia="zh-CN"/>
        </w:rPr>
        <w:t xml:space="preserve">2 </w:t>
      </w:r>
      <w:r>
        <w:rPr>
          <w:rFonts w:hint="eastAsia"/>
          <w:sz w:val="28"/>
          <w:szCs w:val="28"/>
        </w:rPr>
        <w:t>，结构：</w:t>
      </w:r>
      <w:r>
        <w:rPr>
          <w:rFonts w:hint="eastAsia"/>
          <w:sz w:val="28"/>
          <w:szCs w:val="28"/>
          <w:lang w:val="en-US" w:eastAsia="zh-CN"/>
        </w:rPr>
        <w:t>钢混</w:t>
      </w:r>
    </w:p>
    <w:p w14:paraId="5471515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房屋钥匙：____套</w:t>
      </w:r>
    </w:p>
    <w:p w14:paraId="34AB365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设施设备清单（名称、规格、数量、状态）：</w:t>
      </w:r>
    </w:p>
    <w:p w14:paraId="5CC8646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（1）____________________</w:t>
      </w:r>
    </w:p>
    <w:p w14:paraId="4DC129B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（2）____________________</w:t>
      </w:r>
    </w:p>
    <w:p w14:paraId="23C666A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（3）____________________</w:t>
      </w:r>
    </w:p>
    <w:p w14:paraId="4C084A4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水电表底数：水表____；电表____</w:t>
      </w:r>
    </w:p>
    <w:p w14:paraId="291AFB6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其他：____________________</w:t>
      </w:r>
    </w:p>
    <w:p w14:paraId="1CD88D2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甲方交接人：__________</w:t>
      </w:r>
    </w:p>
    <w:p w14:paraId="535FC2F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乙方接收人：__________</w:t>
      </w:r>
    </w:p>
    <w:p w14:paraId="59B7AA0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交接日期：____年____月____日</w:t>
      </w:r>
    </w:p>
    <w:p w14:paraId="586D107C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77EAF"/>
    <w:rsid w:val="25C66A22"/>
    <w:rsid w:val="2CEB030D"/>
    <w:rsid w:val="5B923B16"/>
    <w:rsid w:val="5DD56503"/>
    <w:rsid w:val="76A7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2711</Words>
  <Characters>3041</Characters>
  <Lines>0</Lines>
  <Paragraphs>0</Paragraphs>
  <TotalTime>216</TotalTime>
  <ScaleCrop>false</ScaleCrop>
  <LinksUpToDate>false</LinksUpToDate>
  <CharactersWithSpaces>3096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2026-04-11T08:05:00Z</dcterms:created>
  <dc:creator>白桦林</dc:creator>
  <cp:lastModifiedBy>Lenovo</cp:lastModifiedBy>
  <dcterms:modified xsi:type="dcterms:W3CDTF">2026-06-10T06:47:51Z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2CD58BD795EE401DBA6C47B9EE2D5F3A_13</vt:lpwstr>
  </property>
  <property fmtid="{D5CDD505-2E9C-101B-9397-08002B2CF9AE}" pid="4" name="KSOTemplateDocerSaveRecord">
    <vt:lpwstr>eyJoZGlkIjoiMTM2ZGY5ZGIwNWE5YWVmMjU1ZDk5MDdmYTQ3NGMwOTUiLCJ1c2VySWQiOiIzNDUyMDkwMjUifQ==</vt:lpwstr>
  </property>
</Properties>
</file>