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67F689">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4365177F">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1EC6BA7">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1D44EF7D">
      <w:pPr>
        <w:pStyle w:val="5"/>
        <w:widowControl/>
        <w:shd w:val="clear" w:color="auto" w:fill="FFFFFF"/>
        <w:spacing w:beforeAutospacing="0" w:afterAutospacing="0" w:line="360" w:lineRule="auto"/>
        <w:ind w:firstLine="480" w:firstLineChars="200"/>
        <w:rPr>
          <w:rFonts w:ascii="宋体" w:hAnsi="宋体" w:eastAsia="宋体" w:cs="宋体"/>
          <w:b/>
          <w:bCs/>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cs="宋体"/>
          <w:color w:val="auto"/>
          <w:kern w:val="0"/>
          <w:sz w:val="24"/>
          <w:shd w:val="clear" w:color="auto" w:fill="FFFFFF"/>
        </w:rPr>
        <w:t>浩来呼热苏木供热站公开出租项目</w:t>
      </w:r>
      <w:r>
        <w:rPr>
          <w:rFonts w:hint="eastAsia" w:ascii="宋体" w:hAnsi="宋体" w:cs="宋体"/>
          <w:color w:val="000000"/>
          <w:shd w:val="clear" w:color="auto" w:fill="FFFFFF"/>
        </w:rPr>
        <w:t>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cs="宋体"/>
          <w:color w:val="auto"/>
          <w:kern w:val="0"/>
          <w:sz w:val="24"/>
          <w:shd w:val="clear" w:color="auto" w:fill="FFFFFF"/>
        </w:rPr>
        <w:t>浩来呼热苏木供热站公开出租项目</w:t>
      </w:r>
      <w:r>
        <w:rPr>
          <w:rFonts w:hint="eastAsia" w:ascii="宋体" w:hAnsi="宋体" w:eastAsia="宋体" w:cs="宋体"/>
          <w:color w:val="000000"/>
          <w:shd w:val="clear" w:color="auto" w:fill="FFFFFF"/>
        </w:rPr>
        <w:t>合同文本》以下简称《合同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p>
    <w:p w14:paraId="44DDC26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14:paraId="48E65670">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14:paraId="0651D001">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14:paraId="5443F263">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72C48AB3">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5、我方保证：自该项目成交后3个工作日内，我方将与转让方在克什</w:t>
      </w:r>
      <w:bookmarkStart w:id="0" w:name="_GoBack"/>
      <w:bookmarkEnd w:id="0"/>
      <w:r>
        <w:rPr>
          <w:rFonts w:hint="eastAsia" w:ascii="宋体" w:hAnsi="宋体" w:eastAsia="宋体" w:cs="宋体"/>
          <w:color w:val="000000"/>
          <w:shd w:val="clear" w:color="auto" w:fill="FFFFFF"/>
        </w:rPr>
        <w:t>克腾旗产权交易中心签订合同，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382BD48E">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433692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76BF021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65CE613F">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D17F252">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C54868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2ZDljZjI0NjJhNzg0Zjk4M2ZkOTIzYjZlYmRiOGYifQ=="/>
  </w:docVars>
  <w:rsids>
    <w:rsidRoot w:val="00000000"/>
    <w:rsid w:val="2E283838"/>
    <w:rsid w:val="33BB3496"/>
    <w:rsid w:val="38A93BEF"/>
    <w:rsid w:val="44AE4FF1"/>
    <w:rsid w:val="4F3B37F6"/>
    <w:rsid w:val="518D7BBF"/>
    <w:rsid w:val="528A48E0"/>
    <w:rsid w:val="6B356231"/>
    <w:rsid w:val="720A6534"/>
    <w:rsid w:val="794C6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566</Words>
  <Characters>566</Characters>
  <Lines>1</Lines>
  <Paragraphs>1</Paragraphs>
  <TotalTime>0</TotalTime>
  <ScaleCrop>false</ScaleCrop>
  <LinksUpToDate>false</LinksUpToDate>
  <CharactersWithSpaces>599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2025-10-27T01:46:50Z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BF236C6F1EF2429CB8202554AAF6E573</vt:lpwstr>
  </property>
  <property fmtid="{D5CDD505-2E9C-101B-9397-08002B2CF9AE}" pid="4" name="KSOTemplateDocerSaveRecord">
    <vt:lpwstr>eyJoZGlkIjoiNTZmYjUzYzEwNzU4MjViODliMjc4NTQzZjhjMDAwMGYiLCJ1c2VySWQiOiI1ODUyODk2ODkifQ==</vt:lpwstr>
  </property>
</Properties>
</file>