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EF049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709E336B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174180F2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0BC4BE31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70D3AD1D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</w:rPr>
        <w:t>长春—石家庄天然气管道工程克什克腾旗隧道施工一标段弃渣</w:t>
      </w:r>
      <w:r>
        <w:rPr>
          <w:rFonts w:hint="eastAsia" w:ascii="宋体" w:hAnsi="宋体" w:cs="宋体"/>
          <w:color w:val="auto"/>
          <w:kern w:val="0"/>
          <w:sz w:val="24"/>
          <w:shd w:val="clear" w:color="auto" w:fill="FFFFFF"/>
          <w:lang w:val="en-US" w:eastAsia="zh-CN"/>
        </w:rPr>
        <w:t>公开竞价</w:t>
      </w: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</w:rPr>
        <w:t>项目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</w:p>
    <w:p w14:paraId="2F7D25D0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478001E1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5EE90251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5072DD7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0EABBBC7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1D391CA1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3BE0A277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3A545944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65793AB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2F175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28D3"/>
    <w:rsid w:val="0003203C"/>
    <w:rsid w:val="00432890"/>
    <w:rsid w:val="005128D3"/>
    <w:rsid w:val="005B66F7"/>
    <w:rsid w:val="00A44AC8"/>
    <w:rsid w:val="00B308A9"/>
    <w:rsid w:val="00BB6FAA"/>
    <w:rsid w:val="00BE60F8"/>
    <w:rsid w:val="4498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193</Words>
  <Characters>194</Characters>
  <Lines>1</Lines>
  <Paragraphs>1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2026-07-23T08:14:05Z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eyJoZGlkIjoiY2E5NDU5MGMwN2Q5ZjEwYWJiNWUyOWExODc3ZjI2ZDkiLCJ1c2VySWQiOiIxNTM5ODY1MTgxIn0=</vt:lpwstr>
  </property>
  <property fmtid="{D5CDD505-2E9C-101B-9397-08002B2CF9AE}" pid="3" name="KSOProductBuildVer">
    <vt:lpwstr>2052-12.1.0.26895</vt:lpwstr>
  </property>
  <property fmtid="{D5CDD505-2E9C-101B-9397-08002B2CF9AE}" pid="4" name="ICV">
    <vt:lpwstr>B57FF53B7C4146DD9C83C711D13FCA5D_12</vt:lpwstr>
  </property>
</Properties>
</file>