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A1080">
      <w:pPr>
        <w:ind w:firstLine="2891" w:firstLineChars="9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场馆租赁合同</w:t>
      </w:r>
    </w:p>
    <w:p w14:paraId="684698E3">
      <w:pPr>
        <w:rPr>
          <w:rFonts w:hint="eastAsia" w:ascii="仿宋_GB2312" w:eastAsia="仿宋_GB2312"/>
          <w:sz w:val="32"/>
          <w:szCs w:val="32"/>
          <w:lang w:val="en-US" w:eastAsia="zh-CN"/>
        </w:rPr>
      </w:pPr>
      <w:r>
        <w:rPr>
          <w:rFonts w:hint="eastAsia" w:ascii="仿宋_GB2312" w:eastAsia="仿宋_GB2312"/>
          <w:sz w:val="32"/>
          <w:szCs w:val="32"/>
        </w:rPr>
        <w:t>甲方（出租方）：</w:t>
      </w:r>
      <w:r>
        <w:rPr>
          <w:rFonts w:hint="eastAsia" w:ascii="仿宋_GB2312" w:eastAsia="仿宋_GB2312"/>
          <w:sz w:val="32"/>
          <w:szCs w:val="32"/>
          <w:lang w:val="en-US" w:eastAsia="zh-CN"/>
        </w:rPr>
        <w:t>喀喇沁旗文化旅游体育局</w:t>
      </w:r>
    </w:p>
    <w:p w14:paraId="21AE16CD">
      <w:pPr>
        <w:rPr>
          <w:rFonts w:ascii="仿宋_GB2312" w:eastAsia="仿宋_GB2312"/>
          <w:sz w:val="32"/>
          <w:szCs w:val="32"/>
        </w:rPr>
      </w:pPr>
      <w:r>
        <w:rPr>
          <w:rFonts w:hint="eastAsia" w:ascii="仿宋_GB2312" w:eastAsia="仿宋_GB2312"/>
          <w:sz w:val="32"/>
          <w:szCs w:val="32"/>
        </w:rPr>
        <w:t>乙方（承租方）：</w:t>
      </w:r>
    </w:p>
    <w:p w14:paraId="189BD1EA">
      <w:pPr>
        <w:spacing w:line="480" w:lineRule="exact"/>
        <w:ind w:firstLine="640" w:firstLineChars="200"/>
        <w:rPr>
          <w:rFonts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马鞍山文化旅游教育研学基地场馆租赁</w:t>
      </w:r>
      <w:r>
        <w:rPr>
          <w:rFonts w:hint="eastAsia" w:ascii="仿宋_GB2312" w:eastAsia="仿宋_GB2312"/>
          <w:sz w:val="32"/>
          <w:szCs w:val="32"/>
        </w:rPr>
        <w:t>出租给乙方使用，乙方承租甲方</w:t>
      </w:r>
      <w:r>
        <w:rPr>
          <w:rFonts w:hint="eastAsia" w:ascii="仿宋_GB2312" w:eastAsia="仿宋_GB2312"/>
          <w:sz w:val="32"/>
          <w:szCs w:val="32"/>
          <w:lang w:val="en-US" w:eastAsia="zh-CN"/>
        </w:rPr>
        <w:t>场馆</w:t>
      </w:r>
      <w:r>
        <w:rPr>
          <w:rFonts w:hint="eastAsia" w:ascii="仿宋_GB2312" w:eastAsia="仿宋_GB2312"/>
          <w:sz w:val="32"/>
          <w:szCs w:val="32"/>
        </w:rPr>
        <w:t>事宜，经协商一致，订立本合同。</w:t>
      </w:r>
    </w:p>
    <w:p w14:paraId="217A4F6E">
      <w:pPr>
        <w:spacing w:line="480" w:lineRule="exact"/>
        <w:ind w:firstLine="640" w:firstLineChars="200"/>
        <w:rPr>
          <w:rFonts w:hint="default" w:ascii="黑体" w:hAnsi="黑体" w:eastAsia="黑体"/>
          <w:bCs/>
          <w:sz w:val="32"/>
          <w:szCs w:val="32"/>
          <w:lang w:val="en-US" w:eastAsia="zh-CN"/>
        </w:rPr>
      </w:pPr>
      <w:r>
        <w:rPr>
          <w:rFonts w:hint="eastAsia" w:ascii="黑体" w:hAnsi="黑体" w:eastAsia="黑体"/>
          <w:bCs/>
          <w:sz w:val="32"/>
          <w:szCs w:val="32"/>
        </w:rPr>
        <w:t>第一条 出租</w:t>
      </w:r>
      <w:r>
        <w:rPr>
          <w:rFonts w:hint="eastAsia" w:ascii="黑体" w:hAnsi="黑体" w:eastAsia="黑体"/>
          <w:bCs/>
          <w:sz w:val="32"/>
          <w:szCs w:val="32"/>
          <w:lang w:val="en-US" w:eastAsia="zh-CN"/>
        </w:rPr>
        <w:t>场馆</w:t>
      </w:r>
      <w:r>
        <w:rPr>
          <w:rFonts w:hint="eastAsia" w:ascii="黑体" w:hAnsi="黑体" w:eastAsia="黑体"/>
          <w:bCs/>
          <w:sz w:val="32"/>
          <w:szCs w:val="32"/>
        </w:rPr>
        <w:t>现状</w:t>
      </w:r>
      <w:r>
        <w:rPr>
          <w:rFonts w:hint="eastAsia" w:ascii="黑体" w:hAnsi="黑体" w:eastAsia="黑体"/>
          <w:bCs/>
          <w:sz w:val="32"/>
          <w:szCs w:val="32"/>
          <w:lang w:val="en-US" w:eastAsia="zh-CN"/>
        </w:rPr>
        <w:t>及租赁用途</w:t>
      </w:r>
    </w:p>
    <w:p w14:paraId="1A509F36">
      <w:pPr>
        <w:spacing w:line="480" w:lineRule="exact"/>
        <w:ind w:firstLine="640" w:firstLineChars="200"/>
        <w:rPr>
          <w:rFonts w:hint="eastAsia" w:ascii="仿宋_GB2312" w:eastAsia="仿宋_GB2312"/>
          <w:sz w:val="32"/>
          <w:szCs w:val="32"/>
          <w:u w:val="none"/>
          <w:lang w:val="en-US" w:eastAsia="zh-CN"/>
        </w:rPr>
      </w:pPr>
      <w:r>
        <w:rPr>
          <w:rFonts w:hint="eastAsia" w:ascii="仿宋_GB2312" w:eastAsia="仿宋_GB2312"/>
          <w:sz w:val="32"/>
          <w:szCs w:val="32"/>
        </w:rPr>
        <w:t>1、甲方出租</w:t>
      </w:r>
      <w:r>
        <w:rPr>
          <w:rFonts w:hint="eastAsia" w:ascii="仿宋_GB2312" w:eastAsia="仿宋_GB2312"/>
          <w:sz w:val="32"/>
          <w:szCs w:val="32"/>
          <w:lang w:val="en-US" w:eastAsia="zh-CN"/>
        </w:rPr>
        <w:t>场馆</w:t>
      </w:r>
      <w:r>
        <w:rPr>
          <w:rFonts w:hint="eastAsia" w:ascii="仿宋_GB2312" w:eastAsia="仿宋_GB2312"/>
          <w:sz w:val="32"/>
          <w:szCs w:val="32"/>
        </w:rPr>
        <w:t>坐落于马鞍山文化旅游教育研学基地，出租标的</w:t>
      </w:r>
      <w:r>
        <w:rPr>
          <w:rFonts w:hint="eastAsia" w:ascii="仿宋_GB2312" w:eastAsia="仿宋_GB2312"/>
          <w:sz w:val="32"/>
          <w:szCs w:val="32"/>
          <w:u w:val="none"/>
          <w:lang w:eastAsia="zh-CN"/>
        </w:rPr>
        <w:t>为</w:t>
      </w:r>
      <w:r>
        <w:rPr>
          <w:rFonts w:hint="eastAsia" w:ascii="仿宋_GB2312" w:eastAsia="仿宋_GB2312"/>
          <w:sz w:val="32"/>
          <w:szCs w:val="32"/>
          <w:u w:val="none"/>
          <w:lang w:val="en-US" w:eastAsia="zh-CN"/>
        </w:rPr>
        <w:t xml:space="preserve">  </w:t>
      </w:r>
      <w:r>
        <w:rPr>
          <w:rFonts w:hint="eastAsia" w:ascii="仿宋_GB2312" w:eastAsia="仿宋_GB2312"/>
          <w:sz w:val="32"/>
          <w:szCs w:val="32"/>
          <w:u w:val="none"/>
        </w:rPr>
        <w:t>场馆</w:t>
      </w:r>
      <w:r>
        <w:rPr>
          <w:rFonts w:hint="eastAsia" w:ascii="仿宋_GB2312" w:eastAsia="仿宋_GB2312"/>
          <w:sz w:val="32"/>
          <w:szCs w:val="32"/>
          <w:u w:val="none"/>
          <w:lang w:val="en-US" w:eastAsia="zh-CN"/>
        </w:rPr>
        <w:t>，</w:t>
      </w:r>
      <w:r>
        <w:rPr>
          <w:rFonts w:hint="eastAsia" w:ascii="仿宋_GB2312" w:eastAsia="仿宋_GB2312"/>
          <w:sz w:val="32"/>
          <w:szCs w:val="32"/>
          <w:u w:val="none"/>
        </w:rPr>
        <w:t>面积</w:t>
      </w:r>
      <w:r>
        <w:rPr>
          <w:rFonts w:hint="eastAsia" w:ascii="仿宋_GB2312" w:eastAsia="仿宋_GB2312"/>
          <w:sz w:val="32"/>
          <w:szCs w:val="32"/>
          <w:u w:val="none"/>
          <w:lang w:val="en-US" w:eastAsia="zh-CN"/>
        </w:rPr>
        <w:t>总计  ㎡，</w:t>
      </w:r>
      <w:r>
        <w:rPr>
          <w:rFonts w:hint="eastAsia" w:ascii="仿宋_GB2312" w:eastAsia="仿宋_GB2312"/>
          <w:sz w:val="32"/>
          <w:szCs w:val="32"/>
          <w:u w:val="none"/>
        </w:rPr>
        <w:t>使</w:t>
      </w:r>
      <w:bookmarkStart w:id="0" w:name="_GoBack"/>
      <w:bookmarkEnd w:id="0"/>
      <w:r>
        <w:rPr>
          <w:rFonts w:hint="eastAsia" w:ascii="仿宋_GB2312" w:eastAsia="仿宋_GB2312"/>
          <w:sz w:val="32"/>
          <w:szCs w:val="32"/>
          <w:u w:val="none"/>
        </w:rPr>
        <w:t>用标的均为毛坯状态，乙方可根据使用需求进行装修，但装修设计方案需报甲方审核批准。</w:t>
      </w:r>
      <w:r>
        <w:rPr>
          <w:rFonts w:hint="eastAsia" w:ascii="仿宋_GB2312" w:eastAsia="仿宋_GB2312"/>
          <w:sz w:val="32"/>
          <w:szCs w:val="32"/>
          <w:u w:val="none"/>
          <w:lang w:val="en-US" w:eastAsia="zh-CN"/>
        </w:rPr>
        <w:t xml:space="preserve"> </w:t>
      </w:r>
    </w:p>
    <w:p w14:paraId="2BDA18A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2、甲方按</w:t>
      </w:r>
      <w:r>
        <w:rPr>
          <w:rFonts w:hint="eastAsia" w:ascii="仿宋_GB2312" w:eastAsia="仿宋_GB2312"/>
          <w:sz w:val="32"/>
          <w:szCs w:val="32"/>
          <w:lang w:val="en-US" w:eastAsia="zh-CN"/>
        </w:rPr>
        <w:t>场馆</w:t>
      </w:r>
      <w:r>
        <w:rPr>
          <w:rFonts w:hint="eastAsia" w:ascii="仿宋_GB2312" w:eastAsia="仿宋_GB2312"/>
          <w:sz w:val="32"/>
          <w:szCs w:val="32"/>
        </w:rPr>
        <w:t>现状交付乙方，乙方确认已在签署本合同之前对租赁</w:t>
      </w:r>
      <w:r>
        <w:rPr>
          <w:rFonts w:hint="eastAsia" w:ascii="仿宋_GB2312" w:eastAsia="仿宋_GB2312"/>
          <w:sz w:val="32"/>
          <w:szCs w:val="32"/>
          <w:lang w:eastAsia="zh-CN"/>
        </w:rPr>
        <w:t>场馆</w:t>
      </w:r>
      <w:r>
        <w:rPr>
          <w:rFonts w:hint="eastAsia" w:ascii="仿宋_GB2312" w:eastAsia="仿宋_GB2312"/>
          <w:sz w:val="32"/>
          <w:szCs w:val="32"/>
        </w:rPr>
        <w:t>进行了实地踏勘，同意按现状接收</w:t>
      </w:r>
      <w:r>
        <w:rPr>
          <w:rFonts w:hint="eastAsia" w:ascii="仿宋_GB2312" w:eastAsia="仿宋_GB2312"/>
          <w:sz w:val="32"/>
          <w:szCs w:val="32"/>
          <w:lang w:val="en-US" w:eastAsia="zh-CN"/>
        </w:rPr>
        <w:t>场馆</w:t>
      </w:r>
      <w:r>
        <w:rPr>
          <w:rFonts w:hint="eastAsia" w:ascii="仿宋_GB2312" w:eastAsia="仿宋_GB2312"/>
          <w:sz w:val="32"/>
          <w:szCs w:val="32"/>
        </w:rPr>
        <w:t>。</w:t>
      </w:r>
    </w:p>
    <w:p w14:paraId="00283942">
      <w:pPr>
        <w:spacing w:line="4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3、乙方使用场馆主要用于教育研学、森林康养、文化展览、宣传教育、公共服务等文旅体农商融合产业或公共文化服务活动。</w:t>
      </w:r>
    </w:p>
    <w:p w14:paraId="0A5180BD">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第二条 租赁期限</w:t>
      </w:r>
    </w:p>
    <w:p w14:paraId="31992C92">
      <w:pPr>
        <w:spacing w:line="480" w:lineRule="exact"/>
        <w:ind w:firstLine="640" w:firstLineChars="200"/>
        <w:rPr>
          <w:rFonts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 xml:space="preserve">  </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日起将出租</w:t>
      </w:r>
      <w:r>
        <w:rPr>
          <w:rFonts w:hint="eastAsia" w:ascii="仿宋_GB2312" w:eastAsia="仿宋_GB2312"/>
          <w:sz w:val="32"/>
          <w:szCs w:val="32"/>
          <w:lang w:eastAsia="zh-CN"/>
        </w:rPr>
        <w:t>场馆</w:t>
      </w:r>
      <w:r>
        <w:rPr>
          <w:rFonts w:hint="eastAsia" w:ascii="仿宋_GB2312" w:eastAsia="仿宋_GB2312"/>
          <w:sz w:val="32"/>
          <w:szCs w:val="32"/>
        </w:rPr>
        <w:t>交付乙方使用，至</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w:t>
      </w:r>
      <w:r>
        <w:rPr>
          <w:rFonts w:hint="eastAsia" w:ascii="仿宋_GB2312" w:eastAsia="仿宋_GB2312"/>
          <w:sz w:val="32"/>
          <w:szCs w:val="32"/>
          <w:lang w:eastAsia="zh-CN"/>
        </w:rPr>
        <w:t>日内</w:t>
      </w:r>
      <w:r>
        <w:rPr>
          <w:rFonts w:hint="eastAsia" w:ascii="仿宋_GB2312" w:eastAsia="仿宋_GB2312"/>
          <w:sz w:val="32"/>
          <w:szCs w:val="32"/>
        </w:rPr>
        <w:t>交还</w:t>
      </w:r>
      <w:r>
        <w:rPr>
          <w:rFonts w:hint="eastAsia" w:ascii="仿宋_GB2312" w:eastAsia="仿宋_GB2312"/>
          <w:sz w:val="32"/>
          <w:szCs w:val="32"/>
          <w:lang w:val="en-US" w:eastAsia="zh-CN"/>
        </w:rPr>
        <w:t>场馆</w:t>
      </w:r>
      <w:r>
        <w:rPr>
          <w:rFonts w:hint="eastAsia" w:ascii="仿宋_GB2312" w:eastAsia="仿宋_GB2312"/>
          <w:sz w:val="32"/>
          <w:szCs w:val="32"/>
        </w:rPr>
        <w:t>。合同解除后未到期已经支付的租金由甲方负责请示相关部门按日折算返还。</w:t>
      </w:r>
    </w:p>
    <w:p w14:paraId="2013EF5B">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第三条 租金以及租金支付</w:t>
      </w:r>
    </w:p>
    <w:p w14:paraId="243B33E6">
      <w:pPr>
        <w:spacing w:line="48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 xml:space="preserve"> 年租金人民币</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元（大写：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w:t>
      </w:r>
      <w:r>
        <w:rPr>
          <w:rFonts w:hint="eastAsia" w:ascii="仿宋_GB2312" w:eastAsia="仿宋_GB2312"/>
          <w:sz w:val="32"/>
          <w:szCs w:val="32"/>
          <w:lang w:eastAsia="zh-CN"/>
        </w:rPr>
        <w:t>。</w:t>
      </w:r>
    </w:p>
    <w:p w14:paraId="16CB7A3E">
      <w:pPr>
        <w:spacing w:line="480" w:lineRule="exact"/>
        <w:ind w:firstLine="640" w:firstLineChars="200"/>
        <w:rPr>
          <w:rFonts w:ascii="仿宋_GB2312" w:eastAsia="仿宋_GB2312"/>
          <w:sz w:val="32"/>
          <w:szCs w:val="32"/>
        </w:rPr>
      </w:pPr>
      <w:r>
        <w:rPr>
          <w:rFonts w:hint="eastAsia" w:ascii="仿宋_GB2312" w:eastAsia="仿宋_GB2312"/>
          <w:sz w:val="32"/>
          <w:szCs w:val="32"/>
        </w:rPr>
        <w:t>2、 租金支付方式：</w:t>
      </w:r>
      <w:r>
        <w:rPr>
          <w:rFonts w:hint="eastAsia" w:ascii="仿宋_GB2312" w:eastAsia="仿宋_GB2312"/>
          <w:sz w:val="32"/>
          <w:szCs w:val="32"/>
          <w:lang w:eastAsia="zh-CN"/>
        </w:rPr>
        <w:t>场馆</w:t>
      </w:r>
      <w:r>
        <w:rPr>
          <w:rFonts w:hint="eastAsia" w:ascii="仿宋_GB2312" w:eastAsia="仿宋_GB2312"/>
          <w:sz w:val="32"/>
          <w:szCs w:val="32"/>
        </w:rPr>
        <w:t>租金按自然年度结算，一年一付。乙方须在每租赁年度到期前15</w:t>
      </w:r>
      <w:r>
        <w:rPr>
          <w:rFonts w:hint="eastAsia" w:ascii="仿宋_GB2312" w:eastAsia="仿宋_GB2312"/>
          <w:sz w:val="32"/>
          <w:szCs w:val="32"/>
          <w:lang w:eastAsia="zh-CN"/>
        </w:rPr>
        <w:t>—</w:t>
      </w:r>
      <w:r>
        <w:rPr>
          <w:rFonts w:hint="eastAsia" w:ascii="仿宋_GB2312" w:eastAsia="仿宋_GB2312"/>
          <w:sz w:val="32"/>
          <w:szCs w:val="32"/>
        </w:rPr>
        <w:t>30日，将下一整年度租金足额转账支付至甲方指定账户，甲方收款后出具收款凭证。</w:t>
      </w:r>
    </w:p>
    <w:p w14:paraId="2837A185">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第四条 履约保证金</w:t>
      </w:r>
    </w:p>
    <w:p w14:paraId="7AFA9698">
      <w:pPr>
        <w:spacing w:line="480" w:lineRule="exact"/>
        <w:ind w:firstLine="640" w:firstLineChars="200"/>
        <w:rPr>
          <w:rFonts w:ascii="仿宋_GB2312" w:eastAsia="仿宋_GB2312"/>
          <w:sz w:val="32"/>
          <w:szCs w:val="32"/>
        </w:rPr>
      </w:pPr>
      <w:r>
        <w:rPr>
          <w:rFonts w:hint="eastAsia" w:ascii="仿宋_GB2312" w:eastAsia="仿宋_GB2312"/>
          <w:sz w:val="32"/>
          <w:szCs w:val="32"/>
        </w:rPr>
        <w:t>乙方首次租赁时，须在标的成交后次日起3个工作日内签订合同，同时向甲方一次性</w:t>
      </w:r>
      <w:r>
        <w:rPr>
          <w:rFonts w:hint="eastAsia" w:ascii="仿宋_GB2312" w:eastAsia="仿宋_GB2312"/>
          <w:sz w:val="32"/>
          <w:szCs w:val="32"/>
          <w:lang w:eastAsia="zh-CN"/>
        </w:rPr>
        <w:t>缴纳</w:t>
      </w:r>
      <w:r>
        <w:rPr>
          <w:rFonts w:hint="eastAsia" w:ascii="仿宋_GB2312" w:eastAsia="仿宋_GB2312"/>
          <w:sz w:val="32"/>
          <w:szCs w:val="32"/>
        </w:rPr>
        <w:t xml:space="preserve">履约保证金人民币 </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65C55F04">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第五条 租赁</w:t>
      </w:r>
      <w:r>
        <w:rPr>
          <w:rFonts w:hint="eastAsia" w:ascii="黑体" w:hAnsi="黑体" w:eastAsia="黑体"/>
          <w:bCs/>
          <w:sz w:val="32"/>
          <w:szCs w:val="32"/>
          <w:lang w:eastAsia="zh-CN"/>
        </w:rPr>
        <w:t>场馆</w:t>
      </w:r>
      <w:r>
        <w:rPr>
          <w:rFonts w:hint="eastAsia" w:ascii="黑体" w:hAnsi="黑体" w:eastAsia="黑体"/>
          <w:bCs/>
          <w:sz w:val="32"/>
          <w:szCs w:val="32"/>
        </w:rPr>
        <w:t>交付和收回</w:t>
      </w:r>
    </w:p>
    <w:p w14:paraId="0403173C">
      <w:pPr>
        <w:spacing w:line="480" w:lineRule="exact"/>
        <w:ind w:firstLine="640" w:firstLineChars="200"/>
        <w:rPr>
          <w:rFonts w:ascii="仿宋_GB2312" w:eastAsia="仿宋_GB2312"/>
          <w:sz w:val="32"/>
          <w:szCs w:val="32"/>
        </w:rPr>
      </w:pPr>
      <w:r>
        <w:rPr>
          <w:rFonts w:hint="eastAsia" w:ascii="仿宋_GB2312" w:eastAsia="仿宋_GB2312"/>
          <w:sz w:val="32"/>
          <w:szCs w:val="32"/>
        </w:rPr>
        <w:t>1、甲方于合同签订生效后将</w:t>
      </w:r>
      <w:r>
        <w:rPr>
          <w:rFonts w:hint="eastAsia" w:ascii="仿宋_GB2312" w:eastAsia="仿宋_GB2312"/>
          <w:sz w:val="32"/>
          <w:szCs w:val="32"/>
          <w:lang w:eastAsia="zh-CN"/>
        </w:rPr>
        <w:t>场馆</w:t>
      </w:r>
      <w:r>
        <w:rPr>
          <w:rFonts w:hint="eastAsia" w:ascii="仿宋_GB2312" w:eastAsia="仿宋_GB2312"/>
          <w:sz w:val="32"/>
          <w:szCs w:val="32"/>
        </w:rPr>
        <w:t>按现状交付给乙方，合同签订之前实地踏勘无异议，后期出租</w:t>
      </w:r>
      <w:r>
        <w:rPr>
          <w:rFonts w:hint="eastAsia" w:ascii="仿宋_GB2312" w:eastAsia="仿宋_GB2312"/>
          <w:sz w:val="32"/>
          <w:szCs w:val="32"/>
          <w:lang w:eastAsia="zh-CN"/>
        </w:rPr>
        <w:t>场馆</w:t>
      </w:r>
      <w:r>
        <w:rPr>
          <w:rFonts w:hint="eastAsia" w:ascii="仿宋_GB2312" w:eastAsia="仿宋_GB2312"/>
          <w:sz w:val="32"/>
          <w:szCs w:val="32"/>
        </w:rPr>
        <w:t>出现问题由乙方负责。乙方不得以任何形式转租、分租、出借所承租</w:t>
      </w:r>
      <w:r>
        <w:rPr>
          <w:rFonts w:hint="eastAsia" w:ascii="仿宋_GB2312" w:eastAsia="仿宋_GB2312"/>
          <w:sz w:val="32"/>
          <w:szCs w:val="32"/>
          <w:lang w:eastAsia="zh-CN"/>
        </w:rPr>
        <w:t>场馆</w:t>
      </w:r>
      <w:r>
        <w:rPr>
          <w:rFonts w:hint="eastAsia" w:ascii="仿宋_GB2312" w:eastAsia="仿宋_GB2312"/>
          <w:sz w:val="32"/>
          <w:szCs w:val="32"/>
        </w:rPr>
        <w:t>。</w:t>
      </w:r>
    </w:p>
    <w:p w14:paraId="3D6C85C8">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2、租赁期满或合同中途解除后，乙方应于租赁期满或合同解除后10日内返还该</w:t>
      </w:r>
      <w:r>
        <w:rPr>
          <w:rFonts w:hint="eastAsia" w:ascii="仿宋_GB2312" w:eastAsia="仿宋_GB2312"/>
          <w:sz w:val="32"/>
          <w:szCs w:val="32"/>
          <w:lang w:eastAsia="zh-CN"/>
        </w:rPr>
        <w:t>场馆</w:t>
      </w:r>
      <w:r>
        <w:rPr>
          <w:rFonts w:hint="eastAsia" w:ascii="仿宋_GB2312" w:eastAsia="仿宋_GB2312"/>
          <w:sz w:val="32"/>
          <w:szCs w:val="32"/>
        </w:rPr>
        <w:t>，搬离属于乙方的有关设施设备及财物并保持场内建筑的完好</w:t>
      </w:r>
      <w:r>
        <w:rPr>
          <w:rFonts w:hint="eastAsia" w:ascii="仿宋_GB2312" w:eastAsia="仿宋_GB2312"/>
          <w:sz w:val="32"/>
          <w:szCs w:val="32"/>
          <w:lang w:val="en-US" w:eastAsia="zh-CN"/>
        </w:rPr>
        <w:t>状</w:t>
      </w:r>
      <w:r>
        <w:rPr>
          <w:rFonts w:hint="eastAsia" w:ascii="仿宋_GB2312" w:eastAsia="仿宋_GB2312"/>
          <w:sz w:val="32"/>
          <w:szCs w:val="32"/>
        </w:rPr>
        <w:t>态，且不得向甲方提出任何补偿要求。逾期未搬离的，甲方可以依照相关法律程序强制乙方退出</w:t>
      </w:r>
      <w:r>
        <w:rPr>
          <w:rFonts w:hint="eastAsia" w:ascii="仿宋_GB2312" w:eastAsia="仿宋_GB2312"/>
          <w:sz w:val="32"/>
          <w:szCs w:val="32"/>
          <w:lang w:eastAsia="zh-CN"/>
        </w:rPr>
        <w:t>场馆</w:t>
      </w:r>
      <w:r>
        <w:rPr>
          <w:rFonts w:hint="eastAsia" w:ascii="仿宋_GB2312" w:eastAsia="仿宋_GB2312"/>
          <w:sz w:val="32"/>
          <w:szCs w:val="32"/>
        </w:rPr>
        <w:t>，屋内设施、设备甲方有权自行处理，涉及相关费用在履约保证金中扣除，不足部分由乙方承担。乙方对</w:t>
      </w:r>
      <w:r>
        <w:rPr>
          <w:rFonts w:hint="eastAsia" w:ascii="仿宋_GB2312" w:eastAsia="仿宋_GB2312"/>
          <w:sz w:val="32"/>
          <w:szCs w:val="32"/>
          <w:lang w:eastAsia="zh-CN"/>
        </w:rPr>
        <w:t>场馆</w:t>
      </w:r>
      <w:r>
        <w:rPr>
          <w:rFonts w:hint="eastAsia" w:ascii="仿宋_GB2312" w:eastAsia="仿宋_GB2312"/>
          <w:sz w:val="32"/>
          <w:szCs w:val="32"/>
        </w:rPr>
        <w:t>的装修装饰，以及更换维修的相关设备物品无偿归甲方所有。</w:t>
      </w:r>
    </w:p>
    <w:p w14:paraId="3710A9B4">
      <w:pPr>
        <w:spacing w:line="480" w:lineRule="exact"/>
        <w:ind w:firstLine="640" w:firstLineChars="200"/>
        <w:rPr>
          <w:rFonts w:ascii="仿宋_GB2312" w:eastAsia="仿宋_GB2312"/>
          <w:sz w:val="32"/>
          <w:szCs w:val="32"/>
        </w:rPr>
      </w:pPr>
      <w:r>
        <w:rPr>
          <w:rFonts w:hint="eastAsia" w:ascii="仿宋_GB2312" w:eastAsia="仿宋_GB2312"/>
          <w:sz w:val="32"/>
          <w:szCs w:val="32"/>
        </w:rPr>
        <w:t>3、乙方交还甲方</w:t>
      </w:r>
      <w:r>
        <w:rPr>
          <w:rFonts w:hint="eastAsia" w:ascii="仿宋_GB2312" w:eastAsia="仿宋_GB2312"/>
          <w:sz w:val="32"/>
          <w:szCs w:val="32"/>
          <w:lang w:eastAsia="zh-CN"/>
        </w:rPr>
        <w:t>场馆</w:t>
      </w:r>
      <w:r>
        <w:rPr>
          <w:rFonts w:hint="eastAsia" w:ascii="仿宋_GB2312" w:eastAsia="仿宋_GB2312"/>
          <w:sz w:val="32"/>
          <w:szCs w:val="32"/>
        </w:rPr>
        <w:t>应当保持</w:t>
      </w:r>
      <w:r>
        <w:rPr>
          <w:rFonts w:hint="eastAsia" w:ascii="仿宋_GB2312" w:eastAsia="仿宋_GB2312"/>
          <w:sz w:val="32"/>
          <w:szCs w:val="32"/>
          <w:lang w:eastAsia="zh-CN"/>
        </w:rPr>
        <w:t>场馆</w:t>
      </w:r>
      <w:r>
        <w:rPr>
          <w:rFonts w:hint="eastAsia" w:ascii="仿宋_GB2312" w:eastAsia="仿宋_GB2312"/>
          <w:sz w:val="32"/>
          <w:szCs w:val="32"/>
        </w:rPr>
        <w:t>及装潢的最终使用状态，不得故意破坏，不得留存物品或影响</w:t>
      </w:r>
      <w:r>
        <w:rPr>
          <w:rFonts w:hint="eastAsia" w:ascii="仿宋_GB2312" w:eastAsia="仿宋_GB2312"/>
          <w:sz w:val="32"/>
          <w:szCs w:val="32"/>
          <w:lang w:eastAsia="zh-CN"/>
        </w:rPr>
        <w:t>场馆</w:t>
      </w:r>
      <w:r>
        <w:rPr>
          <w:rFonts w:hint="eastAsia" w:ascii="仿宋_GB2312" w:eastAsia="仿宋_GB2312"/>
          <w:sz w:val="32"/>
          <w:szCs w:val="32"/>
        </w:rPr>
        <w:t>的正常使用。</w:t>
      </w:r>
    </w:p>
    <w:p w14:paraId="770794D7">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第六条 租赁期间费用承担及维护</w:t>
      </w:r>
    </w:p>
    <w:p w14:paraId="528AEE0B">
      <w:pPr>
        <w:spacing w:line="480" w:lineRule="exact"/>
        <w:ind w:firstLine="640" w:firstLineChars="200"/>
        <w:rPr>
          <w:rFonts w:ascii="仿宋_GB2312" w:eastAsia="仿宋_GB2312"/>
          <w:sz w:val="32"/>
          <w:szCs w:val="32"/>
        </w:rPr>
      </w:pPr>
      <w:r>
        <w:rPr>
          <w:rFonts w:hint="eastAsia" w:ascii="仿宋_GB2312" w:eastAsia="仿宋_GB2312"/>
          <w:sz w:val="32"/>
          <w:szCs w:val="32"/>
        </w:rPr>
        <w:t>1、甲方应保障该</w:t>
      </w:r>
      <w:r>
        <w:rPr>
          <w:rFonts w:hint="eastAsia" w:ascii="仿宋_GB2312" w:eastAsia="仿宋_GB2312"/>
          <w:sz w:val="32"/>
          <w:szCs w:val="32"/>
          <w:lang w:eastAsia="zh-CN"/>
        </w:rPr>
        <w:t>场馆</w:t>
      </w:r>
      <w:r>
        <w:rPr>
          <w:rFonts w:hint="eastAsia" w:ascii="仿宋_GB2312" w:eastAsia="仿宋_GB2312"/>
          <w:sz w:val="32"/>
          <w:szCs w:val="32"/>
        </w:rPr>
        <w:t>及附属设施主体结构交付时处于安全适用状态，</w:t>
      </w:r>
      <w:r>
        <w:rPr>
          <w:rFonts w:hint="eastAsia" w:ascii="仿宋_GB2312" w:eastAsia="仿宋_GB2312"/>
          <w:sz w:val="32"/>
          <w:szCs w:val="32"/>
          <w:lang w:eastAsia="zh-CN"/>
        </w:rPr>
        <w:t>场馆</w:t>
      </w:r>
      <w:r>
        <w:rPr>
          <w:rFonts w:hint="eastAsia" w:ascii="仿宋_GB2312" w:eastAsia="仿宋_GB2312"/>
          <w:sz w:val="32"/>
          <w:szCs w:val="32"/>
        </w:rPr>
        <w:t>主体结构由甲方负责维修，其他由乙方负责维修并承担全部维修费用和安全使用管理责任。</w:t>
      </w:r>
    </w:p>
    <w:p w14:paraId="2C40DB49">
      <w:pPr>
        <w:spacing w:line="480" w:lineRule="exact"/>
        <w:ind w:firstLine="480" w:firstLineChars="15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、租赁期间，租赁</w:t>
      </w:r>
      <w:r>
        <w:rPr>
          <w:rFonts w:hint="eastAsia" w:ascii="仿宋_GB2312" w:eastAsia="仿宋_GB2312"/>
          <w:sz w:val="32"/>
          <w:szCs w:val="32"/>
          <w:lang w:eastAsia="zh-CN"/>
        </w:rPr>
        <w:t>场馆</w:t>
      </w:r>
      <w:r>
        <w:rPr>
          <w:rFonts w:hint="eastAsia" w:ascii="仿宋_GB2312" w:eastAsia="仿宋_GB2312"/>
          <w:sz w:val="32"/>
          <w:szCs w:val="32"/>
        </w:rPr>
        <w:t>发生的水、电、暖气、物业管理费以及</w:t>
      </w:r>
      <w:r>
        <w:rPr>
          <w:rFonts w:hint="eastAsia" w:ascii="仿宋_GB2312" w:eastAsia="仿宋_GB2312"/>
          <w:sz w:val="32"/>
          <w:szCs w:val="32"/>
          <w:lang w:eastAsia="zh-CN"/>
        </w:rPr>
        <w:t>场馆</w:t>
      </w:r>
      <w:r>
        <w:rPr>
          <w:rFonts w:hint="eastAsia" w:ascii="仿宋_GB2312" w:eastAsia="仿宋_GB2312"/>
          <w:sz w:val="32"/>
          <w:szCs w:val="32"/>
        </w:rPr>
        <w:t>、附属物、相关门窗、暖气管片管网等设施设备的日常维修费等所有费用，均由乙方承担。水电暖线路调整使用必须符合出租方有关要求，不得擅自维修调整。</w:t>
      </w:r>
    </w:p>
    <w:p w14:paraId="0072B4F6">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第七条 合同解除</w:t>
      </w:r>
    </w:p>
    <w:p w14:paraId="1DC7B392">
      <w:pPr>
        <w:spacing w:line="480" w:lineRule="exact"/>
        <w:ind w:firstLine="640" w:firstLineChars="200"/>
        <w:rPr>
          <w:rFonts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4EB7012">
      <w:pPr>
        <w:spacing w:line="480" w:lineRule="exact"/>
        <w:ind w:firstLine="640" w:firstLineChars="200"/>
        <w:rPr>
          <w:rFonts w:ascii="仿宋_GB2312" w:eastAsia="仿宋_GB2312"/>
          <w:sz w:val="32"/>
          <w:szCs w:val="32"/>
        </w:rPr>
      </w:pPr>
      <w:r>
        <w:rPr>
          <w:rFonts w:hint="eastAsia" w:ascii="仿宋_GB2312" w:eastAsia="仿宋_GB2312"/>
          <w:sz w:val="32"/>
          <w:szCs w:val="32"/>
        </w:rPr>
        <w:t>（二）有下列情形之一的，本合同自动解除，双方互不承担责任：</w:t>
      </w:r>
    </w:p>
    <w:p w14:paraId="22E81E2E">
      <w:pPr>
        <w:spacing w:line="480" w:lineRule="exact"/>
        <w:ind w:firstLine="640" w:firstLineChars="200"/>
        <w:rPr>
          <w:rFonts w:ascii="仿宋_GB2312" w:eastAsia="仿宋_GB2312"/>
          <w:sz w:val="32"/>
          <w:szCs w:val="32"/>
        </w:rPr>
      </w:pPr>
      <w:r>
        <w:rPr>
          <w:rFonts w:hint="eastAsia" w:ascii="仿宋_GB2312" w:eastAsia="仿宋_GB2312"/>
          <w:sz w:val="32"/>
          <w:szCs w:val="32"/>
        </w:rPr>
        <w:t>1、该</w:t>
      </w:r>
      <w:r>
        <w:rPr>
          <w:rFonts w:hint="eastAsia" w:ascii="仿宋_GB2312" w:eastAsia="仿宋_GB2312"/>
          <w:sz w:val="32"/>
          <w:szCs w:val="32"/>
          <w:lang w:eastAsia="zh-CN"/>
        </w:rPr>
        <w:t>场馆</w:t>
      </w:r>
      <w:r>
        <w:rPr>
          <w:rFonts w:hint="eastAsia" w:ascii="仿宋_GB2312" w:eastAsia="仿宋_GB2312"/>
          <w:sz w:val="32"/>
          <w:szCs w:val="32"/>
        </w:rPr>
        <w:t>占用范围内的土地使用权依法提前收回的，或者政府文件（决策）要求收回</w:t>
      </w:r>
      <w:r>
        <w:rPr>
          <w:rFonts w:hint="eastAsia" w:ascii="仿宋_GB2312" w:eastAsia="仿宋_GB2312"/>
          <w:sz w:val="32"/>
          <w:szCs w:val="32"/>
          <w:lang w:eastAsia="zh-CN"/>
        </w:rPr>
        <w:t>场馆</w:t>
      </w:r>
      <w:r>
        <w:rPr>
          <w:rFonts w:hint="eastAsia" w:ascii="仿宋_GB2312" w:eastAsia="仿宋_GB2312"/>
          <w:sz w:val="32"/>
          <w:szCs w:val="32"/>
        </w:rPr>
        <w:t>。解除合同，退回剩余月份租金，甲方不补偿装修费。</w:t>
      </w:r>
    </w:p>
    <w:p w14:paraId="67A5EC27">
      <w:pPr>
        <w:spacing w:line="480" w:lineRule="exact"/>
        <w:ind w:firstLine="640" w:firstLineChars="200"/>
        <w:rPr>
          <w:rFonts w:ascii="仿宋_GB2312" w:eastAsia="仿宋_GB2312"/>
          <w:sz w:val="32"/>
          <w:szCs w:val="32"/>
        </w:rPr>
      </w:pPr>
      <w:r>
        <w:rPr>
          <w:rFonts w:hint="eastAsia" w:ascii="仿宋_GB2312" w:eastAsia="仿宋_GB2312"/>
          <w:sz w:val="32"/>
          <w:szCs w:val="32"/>
        </w:rPr>
        <w:t>2、该</w:t>
      </w:r>
      <w:r>
        <w:rPr>
          <w:rFonts w:hint="eastAsia" w:ascii="仿宋_GB2312" w:eastAsia="仿宋_GB2312"/>
          <w:sz w:val="32"/>
          <w:szCs w:val="32"/>
          <w:lang w:eastAsia="zh-CN"/>
        </w:rPr>
        <w:t>场馆</w:t>
      </w:r>
      <w:r>
        <w:rPr>
          <w:rFonts w:hint="eastAsia" w:ascii="仿宋_GB2312" w:eastAsia="仿宋_GB2312"/>
          <w:sz w:val="32"/>
          <w:szCs w:val="32"/>
        </w:rPr>
        <w:t>因社会公共利益或城市建设需要被依法征用的；若解除合同，对该</w:t>
      </w:r>
      <w:r>
        <w:rPr>
          <w:rFonts w:hint="eastAsia" w:ascii="仿宋_GB2312" w:eastAsia="仿宋_GB2312"/>
          <w:sz w:val="32"/>
          <w:szCs w:val="32"/>
          <w:lang w:eastAsia="zh-CN"/>
        </w:rPr>
        <w:t>场馆</w:t>
      </w:r>
      <w:r>
        <w:rPr>
          <w:rFonts w:hint="eastAsia" w:ascii="仿宋_GB2312" w:eastAsia="仿宋_GB2312"/>
          <w:sz w:val="32"/>
          <w:szCs w:val="32"/>
        </w:rPr>
        <w:t>装修、装饰所获得的拆迁补偿由乙方享有。</w:t>
      </w:r>
    </w:p>
    <w:p w14:paraId="21A07A4F">
      <w:pPr>
        <w:spacing w:line="480" w:lineRule="exact"/>
        <w:ind w:firstLine="640" w:firstLineChars="200"/>
        <w:rPr>
          <w:rFonts w:ascii="仿宋_GB2312" w:eastAsia="仿宋_GB2312"/>
          <w:sz w:val="32"/>
          <w:szCs w:val="32"/>
        </w:rPr>
      </w:pPr>
      <w:r>
        <w:rPr>
          <w:rFonts w:hint="eastAsia" w:ascii="仿宋_GB2312" w:eastAsia="仿宋_GB2312"/>
          <w:sz w:val="32"/>
          <w:szCs w:val="32"/>
        </w:rPr>
        <w:t>3、因自然原因、不可抗力导致该</w:t>
      </w:r>
      <w:r>
        <w:rPr>
          <w:rFonts w:hint="eastAsia" w:ascii="仿宋_GB2312" w:eastAsia="仿宋_GB2312"/>
          <w:sz w:val="32"/>
          <w:szCs w:val="32"/>
          <w:lang w:eastAsia="zh-CN"/>
        </w:rPr>
        <w:t>场馆</w:t>
      </w:r>
      <w:r>
        <w:rPr>
          <w:rFonts w:hint="eastAsia" w:ascii="仿宋_GB2312" w:eastAsia="仿宋_GB2312"/>
          <w:sz w:val="32"/>
          <w:szCs w:val="32"/>
        </w:rPr>
        <w:t>毁损、灭失或者被鉴定为危险</w:t>
      </w:r>
      <w:r>
        <w:rPr>
          <w:rFonts w:hint="eastAsia" w:ascii="仿宋_GB2312" w:eastAsia="仿宋_GB2312"/>
          <w:sz w:val="32"/>
          <w:szCs w:val="32"/>
          <w:lang w:eastAsia="zh-CN"/>
        </w:rPr>
        <w:t>场馆</w:t>
      </w:r>
      <w:r>
        <w:rPr>
          <w:rFonts w:hint="eastAsia" w:ascii="仿宋_GB2312" w:eastAsia="仿宋_GB2312"/>
          <w:sz w:val="32"/>
          <w:szCs w:val="32"/>
        </w:rPr>
        <w:t>的。</w:t>
      </w:r>
    </w:p>
    <w:p w14:paraId="375B7B5C">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3F54E3B7">
      <w:pPr>
        <w:spacing w:line="480" w:lineRule="exact"/>
        <w:ind w:firstLine="640" w:firstLineChars="200"/>
        <w:rPr>
          <w:rFonts w:ascii="仿宋_GB2312" w:eastAsia="仿宋_GB2312"/>
          <w:sz w:val="32"/>
          <w:szCs w:val="32"/>
        </w:rPr>
      </w:pPr>
      <w:r>
        <w:rPr>
          <w:rFonts w:hint="eastAsia" w:ascii="仿宋_GB2312" w:eastAsia="仿宋_GB2312"/>
          <w:sz w:val="32"/>
          <w:szCs w:val="32"/>
        </w:rPr>
        <w:t>（三）乙方有下列情形之一的，甲方有权单方面解除合同，收回</w:t>
      </w:r>
      <w:r>
        <w:rPr>
          <w:rFonts w:hint="eastAsia" w:ascii="仿宋_GB2312" w:eastAsia="仿宋_GB2312"/>
          <w:sz w:val="32"/>
          <w:szCs w:val="32"/>
          <w:lang w:eastAsia="zh-CN"/>
        </w:rPr>
        <w:t>场馆</w:t>
      </w:r>
      <w:r>
        <w:rPr>
          <w:rFonts w:hint="eastAsia" w:ascii="仿宋_GB2312" w:eastAsia="仿宋_GB2312"/>
          <w:sz w:val="32"/>
          <w:szCs w:val="32"/>
        </w:rPr>
        <w:t>：</w:t>
      </w:r>
    </w:p>
    <w:p w14:paraId="440C845E">
      <w:pPr>
        <w:spacing w:line="480" w:lineRule="exact"/>
        <w:ind w:firstLine="640" w:firstLineChars="200"/>
        <w:rPr>
          <w:rFonts w:ascii="仿宋_GB2312" w:eastAsia="仿宋_GB2312"/>
          <w:sz w:val="32"/>
          <w:szCs w:val="32"/>
        </w:rPr>
      </w:pPr>
      <w:r>
        <w:rPr>
          <w:rFonts w:hint="eastAsia" w:ascii="仿宋_GB2312" w:eastAsia="仿宋_GB2312"/>
          <w:sz w:val="32"/>
          <w:szCs w:val="32"/>
        </w:rPr>
        <w:t>1、未按约定期限支付租金达20日的；</w:t>
      </w:r>
    </w:p>
    <w:p w14:paraId="2BD43013">
      <w:pPr>
        <w:spacing w:line="480" w:lineRule="exact"/>
        <w:ind w:firstLine="640" w:firstLineChars="200"/>
        <w:rPr>
          <w:rFonts w:ascii="仿宋_GB2312" w:eastAsia="仿宋_GB2312"/>
          <w:sz w:val="32"/>
          <w:szCs w:val="32"/>
        </w:rPr>
      </w:pPr>
      <w:r>
        <w:rPr>
          <w:rFonts w:hint="eastAsia" w:ascii="仿宋_GB2312" w:eastAsia="仿宋_GB2312"/>
          <w:sz w:val="32"/>
          <w:szCs w:val="32"/>
        </w:rPr>
        <w:t>2、未经甲方书面同意擅自改变该</w:t>
      </w:r>
      <w:r>
        <w:rPr>
          <w:rFonts w:hint="eastAsia" w:ascii="仿宋_GB2312" w:eastAsia="仿宋_GB2312"/>
          <w:sz w:val="32"/>
          <w:szCs w:val="32"/>
          <w:lang w:eastAsia="zh-CN"/>
        </w:rPr>
        <w:t>场馆</w:t>
      </w:r>
      <w:r>
        <w:rPr>
          <w:rFonts w:hint="eastAsia" w:ascii="仿宋_GB2312" w:eastAsia="仿宋_GB2312"/>
          <w:sz w:val="32"/>
          <w:szCs w:val="32"/>
        </w:rPr>
        <w:t>用途的；</w:t>
      </w:r>
    </w:p>
    <w:p w14:paraId="1DBF4EF2">
      <w:pPr>
        <w:spacing w:line="480" w:lineRule="exact"/>
        <w:ind w:firstLine="640" w:firstLineChars="200"/>
        <w:rPr>
          <w:rFonts w:ascii="仿宋_GB2312" w:eastAsia="仿宋_GB2312"/>
          <w:sz w:val="32"/>
          <w:szCs w:val="32"/>
        </w:rPr>
      </w:pPr>
      <w:r>
        <w:rPr>
          <w:rFonts w:hint="eastAsia" w:ascii="仿宋_GB2312" w:eastAsia="仿宋_GB2312"/>
          <w:sz w:val="32"/>
          <w:szCs w:val="32"/>
        </w:rPr>
        <w:t>3、擅自装修、装饰、拆改变动</w:t>
      </w:r>
      <w:r>
        <w:rPr>
          <w:rFonts w:hint="eastAsia" w:ascii="仿宋_GB2312" w:eastAsia="仿宋_GB2312"/>
          <w:sz w:val="32"/>
          <w:szCs w:val="32"/>
          <w:lang w:eastAsia="zh-CN"/>
        </w:rPr>
        <w:t>场馆</w:t>
      </w:r>
      <w:r>
        <w:rPr>
          <w:rFonts w:hint="eastAsia" w:ascii="仿宋_GB2312" w:eastAsia="仿宋_GB2312"/>
          <w:sz w:val="32"/>
          <w:szCs w:val="32"/>
        </w:rPr>
        <w:t>或改变其主体结构的；</w:t>
      </w:r>
    </w:p>
    <w:p w14:paraId="13BA16CC">
      <w:pPr>
        <w:spacing w:line="480" w:lineRule="exact"/>
        <w:ind w:firstLine="640" w:firstLineChars="200"/>
        <w:rPr>
          <w:rFonts w:ascii="仿宋_GB2312" w:eastAsia="仿宋_GB2312"/>
          <w:sz w:val="32"/>
          <w:szCs w:val="32"/>
        </w:rPr>
      </w:pPr>
      <w:r>
        <w:rPr>
          <w:rFonts w:hint="eastAsia" w:ascii="仿宋_GB2312" w:eastAsia="仿宋_GB2312"/>
          <w:sz w:val="32"/>
          <w:szCs w:val="32"/>
        </w:rPr>
        <w:t>4、转租、分租、出借、转让该</w:t>
      </w:r>
      <w:r>
        <w:rPr>
          <w:rFonts w:hint="eastAsia" w:ascii="仿宋_GB2312" w:eastAsia="仿宋_GB2312"/>
          <w:sz w:val="32"/>
          <w:szCs w:val="32"/>
          <w:lang w:eastAsia="zh-CN"/>
        </w:rPr>
        <w:t>场馆</w:t>
      </w:r>
      <w:r>
        <w:rPr>
          <w:rFonts w:hint="eastAsia" w:ascii="仿宋_GB2312" w:eastAsia="仿宋_GB2312"/>
          <w:sz w:val="32"/>
          <w:szCs w:val="32"/>
        </w:rPr>
        <w:t>的；</w:t>
      </w:r>
    </w:p>
    <w:p w14:paraId="66F7273E">
      <w:pPr>
        <w:spacing w:line="480" w:lineRule="exact"/>
        <w:ind w:firstLine="640" w:firstLineChars="200"/>
        <w:rPr>
          <w:rFonts w:ascii="仿宋_GB2312" w:eastAsia="仿宋_GB2312"/>
          <w:sz w:val="32"/>
          <w:szCs w:val="32"/>
        </w:rPr>
      </w:pPr>
      <w:r>
        <w:rPr>
          <w:rFonts w:hint="eastAsia" w:ascii="仿宋_GB2312" w:eastAsia="仿宋_GB2312"/>
          <w:sz w:val="32"/>
          <w:szCs w:val="32"/>
        </w:rPr>
        <w:t>5、利用该</w:t>
      </w:r>
      <w:r>
        <w:rPr>
          <w:rFonts w:hint="eastAsia" w:ascii="仿宋_GB2312" w:eastAsia="仿宋_GB2312"/>
          <w:sz w:val="32"/>
          <w:szCs w:val="32"/>
          <w:lang w:eastAsia="zh-CN"/>
        </w:rPr>
        <w:t>场馆</w:t>
      </w:r>
      <w:r>
        <w:rPr>
          <w:rFonts w:hint="eastAsia" w:ascii="仿宋_GB2312" w:eastAsia="仿宋_GB2312"/>
          <w:sz w:val="32"/>
          <w:szCs w:val="32"/>
        </w:rPr>
        <w:t>存放危险物品或有违法、违规行为的；</w:t>
      </w:r>
    </w:p>
    <w:p w14:paraId="02135FD6">
      <w:pPr>
        <w:spacing w:line="480" w:lineRule="exact"/>
        <w:ind w:firstLine="640" w:firstLineChars="200"/>
        <w:rPr>
          <w:rFonts w:ascii="仿宋_GB2312" w:eastAsia="仿宋_GB2312"/>
          <w:sz w:val="32"/>
          <w:szCs w:val="32"/>
        </w:rPr>
      </w:pPr>
      <w:r>
        <w:rPr>
          <w:rFonts w:hint="eastAsia" w:ascii="仿宋_GB2312" w:eastAsia="仿宋_GB2312"/>
          <w:sz w:val="32"/>
          <w:szCs w:val="32"/>
        </w:rPr>
        <w:t>6、逾期20日未支付按合同约定应当由其承担的费用的；</w:t>
      </w:r>
    </w:p>
    <w:p w14:paraId="2E4D8B3A">
      <w:pPr>
        <w:spacing w:line="480" w:lineRule="exact"/>
        <w:ind w:firstLine="640" w:firstLineChars="200"/>
        <w:rPr>
          <w:rFonts w:ascii="仿宋_GB2312" w:eastAsia="仿宋_GB2312"/>
          <w:sz w:val="32"/>
          <w:szCs w:val="32"/>
        </w:rPr>
      </w:pPr>
      <w:r>
        <w:rPr>
          <w:rFonts w:hint="eastAsia" w:ascii="仿宋_GB2312" w:eastAsia="仿宋_GB2312"/>
          <w:sz w:val="32"/>
          <w:szCs w:val="32"/>
        </w:rPr>
        <w:t>7、未按合同约定从事不得从事的生产经营性活动的。</w:t>
      </w:r>
    </w:p>
    <w:p w14:paraId="2833FB4A">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因上述情形解除租赁合同，乙方在租赁</w:t>
      </w:r>
      <w:r>
        <w:rPr>
          <w:rFonts w:hint="eastAsia" w:ascii="仿宋_GB2312" w:eastAsia="仿宋_GB2312"/>
          <w:sz w:val="32"/>
          <w:szCs w:val="32"/>
          <w:lang w:eastAsia="zh-CN"/>
        </w:rPr>
        <w:t>场馆</w:t>
      </w:r>
      <w:r>
        <w:rPr>
          <w:rFonts w:hint="eastAsia" w:ascii="仿宋_GB2312" w:eastAsia="仿宋_GB2312"/>
          <w:sz w:val="32"/>
          <w:szCs w:val="32"/>
        </w:rPr>
        <w:t>内添置的装修装饰资产无偿归属甲方所有。乙方有上述情形之一的，自甲方终止合同的通知到达乙方时，本合同立即终止。</w:t>
      </w:r>
    </w:p>
    <w:p w14:paraId="176017E6">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第八条 合同期满</w:t>
      </w:r>
    </w:p>
    <w:p w14:paraId="410A559B">
      <w:pPr>
        <w:spacing w:line="480" w:lineRule="exact"/>
        <w:ind w:firstLine="640" w:firstLineChars="200"/>
        <w:rPr>
          <w:rFonts w:ascii="仿宋_GB2312" w:eastAsia="仿宋_GB2312"/>
          <w:sz w:val="32"/>
          <w:szCs w:val="32"/>
        </w:rPr>
      </w:pPr>
      <w:r>
        <w:rPr>
          <w:rFonts w:hint="eastAsia" w:ascii="仿宋_GB2312" w:eastAsia="仿宋_GB2312"/>
          <w:sz w:val="32"/>
          <w:szCs w:val="32"/>
        </w:rPr>
        <w:t>合同到期前，乙方若愿意继续承租的，应按照相关规定参加新一轮</w:t>
      </w:r>
      <w:r>
        <w:rPr>
          <w:rFonts w:hint="eastAsia" w:ascii="仿宋_GB2312" w:eastAsia="仿宋_GB2312"/>
          <w:sz w:val="32"/>
          <w:szCs w:val="32"/>
          <w:lang w:eastAsia="zh-CN"/>
        </w:rPr>
        <w:t>场馆</w:t>
      </w:r>
      <w:r>
        <w:rPr>
          <w:rFonts w:hint="eastAsia" w:ascii="仿宋_GB2312" w:eastAsia="仿宋_GB2312"/>
          <w:sz w:val="32"/>
          <w:szCs w:val="32"/>
        </w:rPr>
        <w:t>招租竞标。如果乙方中标，双方</w:t>
      </w:r>
      <w:r>
        <w:rPr>
          <w:rFonts w:hint="eastAsia" w:ascii="仿宋_GB2312" w:eastAsia="仿宋_GB2312"/>
          <w:sz w:val="32"/>
          <w:szCs w:val="32"/>
          <w:lang w:eastAsia="zh-CN"/>
        </w:rPr>
        <w:t>重新</w:t>
      </w:r>
      <w:r>
        <w:rPr>
          <w:rFonts w:hint="eastAsia" w:ascii="仿宋_GB2312" w:eastAsia="仿宋_GB2312"/>
          <w:sz w:val="32"/>
          <w:szCs w:val="32"/>
        </w:rPr>
        <w:t>签订《租赁合同》，若乙方未能中标，应按约定日期清场搬离，归还甲方</w:t>
      </w:r>
      <w:r>
        <w:rPr>
          <w:rFonts w:hint="eastAsia" w:ascii="仿宋_GB2312" w:eastAsia="仿宋_GB2312"/>
          <w:sz w:val="32"/>
          <w:szCs w:val="32"/>
          <w:lang w:eastAsia="zh-CN"/>
        </w:rPr>
        <w:t>场馆</w:t>
      </w:r>
      <w:r>
        <w:rPr>
          <w:rFonts w:hint="eastAsia" w:ascii="仿宋_GB2312" w:eastAsia="仿宋_GB2312"/>
          <w:sz w:val="32"/>
          <w:szCs w:val="32"/>
        </w:rPr>
        <w:t>。</w:t>
      </w:r>
    </w:p>
    <w:p w14:paraId="4B518BB2">
      <w:pPr>
        <w:tabs>
          <w:tab w:val="center" w:pos="4153"/>
        </w:tabs>
        <w:spacing w:line="48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14:paraId="4F70F34D">
      <w:pPr>
        <w:spacing w:line="480" w:lineRule="exact"/>
        <w:ind w:firstLine="640" w:firstLineChars="200"/>
        <w:rPr>
          <w:rFonts w:ascii="仿宋_GB2312" w:eastAsia="仿宋_GB2312"/>
          <w:sz w:val="32"/>
          <w:szCs w:val="32"/>
        </w:rPr>
      </w:pPr>
      <w:r>
        <w:rPr>
          <w:rFonts w:hint="eastAsia" w:ascii="仿宋_GB2312" w:eastAsia="仿宋_GB2312"/>
          <w:sz w:val="32"/>
          <w:szCs w:val="32"/>
        </w:rPr>
        <w:t>1、乙方未按约定支付租金的，除仍应及时如数</w:t>
      </w:r>
      <w:r>
        <w:rPr>
          <w:rFonts w:hint="eastAsia" w:ascii="仿宋_GB2312" w:eastAsia="仿宋_GB2312"/>
          <w:sz w:val="32"/>
          <w:szCs w:val="32"/>
          <w:lang w:eastAsia="zh-CN"/>
        </w:rPr>
        <w:t>补缴</w:t>
      </w:r>
      <w:r>
        <w:rPr>
          <w:rFonts w:hint="eastAsia" w:ascii="仿宋_GB2312" w:eastAsia="仿宋_GB2312"/>
          <w:sz w:val="32"/>
          <w:szCs w:val="32"/>
        </w:rPr>
        <w:t>租金外，每逾期一天，应按全年租金20‰向甲方支付违约金。</w:t>
      </w:r>
    </w:p>
    <w:p w14:paraId="2AF4F272">
      <w:pPr>
        <w:spacing w:line="4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条第三款第2、3、4、5项约定情形之一的，除甲方有权解除合同外，乙方赔偿实际经济损失，还应向甲方支付五个月租金作为违约金。</w:t>
      </w:r>
    </w:p>
    <w:p w14:paraId="0B053C11">
      <w:pPr>
        <w:spacing w:line="480" w:lineRule="exact"/>
        <w:ind w:firstLine="640" w:firstLineChars="200"/>
        <w:rPr>
          <w:rFonts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67832720">
      <w:pPr>
        <w:spacing w:line="480" w:lineRule="exact"/>
        <w:ind w:firstLine="640" w:firstLineChars="200"/>
        <w:rPr>
          <w:rFonts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508475F2">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第十条 争议解决方式</w:t>
      </w:r>
    </w:p>
    <w:p w14:paraId="3A867651">
      <w:pPr>
        <w:spacing w:line="480" w:lineRule="exact"/>
        <w:ind w:firstLine="640" w:firstLineChars="200"/>
        <w:rPr>
          <w:rFonts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33373771">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第十一条 其他约定事项</w:t>
      </w:r>
    </w:p>
    <w:p w14:paraId="36FDA5B9">
      <w:pPr>
        <w:spacing w:line="480" w:lineRule="exact"/>
        <w:ind w:firstLine="640" w:firstLineChars="200"/>
        <w:rPr>
          <w:rFonts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w:t>
      </w:r>
      <w:r>
        <w:rPr>
          <w:rFonts w:hint="eastAsia" w:ascii="仿宋_GB2312" w:eastAsia="仿宋_GB2312"/>
          <w:sz w:val="32"/>
          <w:szCs w:val="32"/>
          <w:lang w:eastAsia="zh-CN"/>
        </w:rPr>
        <w:t>场馆</w:t>
      </w:r>
      <w:r>
        <w:rPr>
          <w:rFonts w:hint="eastAsia" w:ascii="仿宋_GB2312" w:eastAsia="仿宋_GB2312"/>
          <w:sz w:val="32"/>
          <w:szCs w:val="32"/>
        </w:rPr>
        <w:t>内不得存放易燃易爆危险品。经营性活动不得产生噪音影响单位正常工作，不得污染环境。出现以上问题，直接解除终止合同，并报告相关部门追究相关责任，一切责任均由乙方承担，造成任何损失由乙方赔偿。</w:t>
      </w:r>
    </w:p>
    <w:p w14:paraId="2AB8EC82">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2、租赁期内，乙方对承租</w:t>
      </w:r>
      <w:r>
        <w:rPr>
          <w:rFonts w:hint="eastAsia" w:ascii="仿宋_GB2312" w:eastAsia="仿宋_GB2312"/>
          <w:sz w:val="32"/>
          <w:szCs w:val="32"/>
          <w:lang w:eastAsia="zh-CN"/>
        </w:rPr>
        <w:t>场馆</w:t>
      </w:r>
      <w:r>
        <w:rPr>
          <w:rFonts w:hint="eastAsia" w:ascii="仿宋_GB2312" w:eastAsia="仿宋_GB2312"/>
          <w:sz w:val="32"/>
          <w:szCs w:val="32"/>
        </w:rPr>
        <w:t>进行装修、改造，应以不影响</w:t>
      </w:r>
      <w:r>
        <w:rPr>
          <w:rFonts w:hint="eastAsia" w:ascii="仿宋_GB2312" w:eastAsia="仿宋_GB2312"/>
          <w:sz w:val="32"/>
          <w:szCs w:val="32"/>
          <w:lang w:eastAsia="zh-CN"/>
        </w:rPr>
        <w:t>场馆</w:t>
      </w:r>
      <w:r>
        <w:rPr>
          <w:rFonts w:hint="eastAsia" w:ascii="仿宋_GB2312" w:eastAsia="仿宋_GB2312"/>
          <w:sz w:val="32"/>
          <w:szCs w:val="32"/>
        </w:rPr>
        <w:t>主体结构安全为准，装修施工前，</w:t>
      </w:r>
      <w:r>
        <w:rPr>
          <w:rFonts w:hint="eastAsia" w:ascii="仿宋_GB2312" w:eastAsia="仿宋_GB2312"/>
          <w:sz w:val="32"/>
          <w:szCs w:val="32"/>
          <w:lang w:val="en-US" w:eastAsia="zh-CN"/>
        </w:rPr>
        <w:t>必</w:t>
      </w:r>
      <w:r>
        <w:rPr>
          <w:rFonts w:hint="eastAsia" w:ascii="仿宋_GB2312" w:eastAsia="仿宋_GB2312"/>
          <w:sz w:val="32"/>
          <w:szCs w:val="32"/>
        </w:rPr>
        <w:t>须经甲方书面同意后方可施工。</w:t>
      </w:r>
    </w:p>
    <w:p w14:paraId="50F312A3">
      <w:pPr>
        <w:spacing w:line="480" w:lineRule="exact"/>
        <w:ind w:firstLine="640" w:firstLineChars="200"/>
        <w:rPr>
          <w:rFonts w:ascii="仿宋_GB2312" w:eastAsia="仿宋_GB2312"/>
          <w:sz w:val="32"/>
          <w:szCs w:val="32"/>
        </w:rPr>
      </w:pPr>
      <w:r>
        <w:rPr>
          <w:rFonts w:hint="eastAsia" w:ascii="仿宋_GB2312" w:eastAsia="仿宋_GB2312"/>
          <w:sz w:val="32"/>
          <w:szCs w:val="32"/>
        </w:rPr>
        <w:t>3、租赁期内及乙方逾期返还期间，租赁</w:t>
      </w:r>
      <w:r>
        <w:rPr>
          <w:rFonts w:hint="eastAsia" w:ascii="仿宋_GB2312" w:eastAsia="仿宋_GB2312"/>
          <w:sz w:val="32"/>
          <w:szCs w:val="32"/>
          <w:lang w:eastAsia="zh-CN"/>
        </w:rPr>
        <w:t>场馆</w:t>
      </w:r>
      <w:r>
        <w:rPr>
          <w:rFonts w:hint="eastAsia" w:ascii="仿宋_GB2312" w:eastAsia="仿宋_GB2312"/>
          <w:sz w:val="32"/>
          <w:szCs w:val="32"/>
        </w:rPr>
        <w:t>及附属设施设备范围内的消防、防盗等工作由乙方负责，若发生消防事故、失窃等致甲方或任何第三方人身、财产损害的，一切责任由乙方承担。</w:t>
      </w:r>
    </w:p>
    <w:p w14:paraId="2E2C4770">
      <w:pPr>
        <w:spacing w:line="480" w:lineRule="exact"/>
        <w:ind w:firstLine="640" w:firstLineChars="200"/>
        <w:rPr>
          <w:rFonts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103C7790">
      <w:pPr>
        <w:spacing w:line="480" w:lineRule="exact"/>
        <w:ind w:firstLine="640" w:firstLineChars="200"/>
        <w:rPr>
          <w:rFonts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4A22E01A">
      <w:pPr>
        <w:spacing w:line="480" w:lineRule="exact"/>
        <w:ind w:firstLine="640" w:firstLineChars="200"/>
        <w:rPr>
          <w:rFonts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02D8188A">
      <w:pPr>
        <w:spacing w:line="480" w:lineRule="exact"/>
        <w:ind w:firstLine="640" w:firstLineChars="200"/>
        <w:rPr>
          <w:rFonts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03A2A1EB">
      <w:pPr>
        <w:spacing w:line="480" w:lineRule="exact"/>
        <w:rPr>
          <w:rFonts w:hint="eastAsia" w:ascii="仿宋_GB2312" w:eastAsia="仿宋_GB2312"/>
          <w:sz w:val="32"/>
          <w:szCs w:val="32"/>
        </w:rPr>
      </w:pPr>
    </w:p>
    <w:p w14:paraId="5AED64FE">
      <w:pPr>
        <w:spacing w:line="480" w:lineRule="exact"/>
        <w:rPr>
          <w:rFonts w:ascii="仿宋_GB2312" w:eastAsia="仿宋_GB2312"/>
          <w:sz w:val="32"/>
          <w:szCs w:val="32"/>
        </w:rPr>
      </w:pPr>
      <w:r>
        <w:rPr>
          <w:rFonts w:hint="eastAsia" w:ascii="仿宋_GB2312" w:eastAsia="仿宋_GB2312"/>
          <w:sz w:val="32"/>
          <w:szCs w:val="32"/>
        </w:rPr>
        <w:t>甲方（章）                    乙方（章）</w:t>
      </w:r>
    </w:p>
    <w:p w14:paraId="551A2E9F">
      <w:pPr>
        <w:spacing w:line="480" w:lineRule="exact"/>
        <w:rPr>
          <w:rFonts w:ascii="仿宋_GB2312" w:eastAsia="仿宋_GB2312"/>
          <w:sz w:val="32"/>
          <w:szCs w:val="32"/>
        </w:rPr>
      </w:pPr>
      <w:r>
        <w:rPr>
          <w:rFonts w:hint="eastAsia" w:ascii="仿宋_GB2312" w:eastAsia="仿宋_GB2312"/>
          <w:sz w:val="32"/>
          <w:szCs w:val="32"/>
        </w:rPr>
        <w:t>法定代表人：                  法定代表人：</w:t>
      </w:r>
    </w:p>
    <w:p w14:paraId="0B51A677">
      <w:pPr>
        <w:spacing w:line="480" w:lineRule="exact"/>
        <w:rPr>
          <w:rFonts w:ascii="仿宋_GB2312" w:eastAsia="仿宋_GB2312"/>
          <w:sz w:val="32"/>
          <w:szCs w:val="32"/>
        </w:rPr>
      </w:pPr>
      <w:r>
        <w:rPr>
          <w:rFonts w:hint="eastAsia" w:ascii="仿宋_GB2312" w:eastAsia="仿宋_GB2312"/>
          <w:sz w:val="32"/>
          <w:szCs w:val="32"/>
        </w:rPr>
        <w:t>委托代理人：                  委托代理人：</w:t>
      </w:r>
    </w:p>
    <w:p w14:paraId="11509ECA">
      <w:pPr>
        <w:spacing w:line="480" w:lineRule="exact"/>
        <w:rPr>
          <w:rFonts w:ascii="仿宋_GB2312" w:eastAsia="仿宋_GB2312"/>
          <w:sz w:val="32"/>
          <w:szCs w:val="32"/>
        </w:rPr>
      </w:pPr>
      <w:r>
        <w:rPr>
          <w:rFonts w:hint="eastAsia" w:ascii="仿宋_GB2312" w:eastAsia="仿宋_GB2312"/>
          <w:sz w:val="32"/>
          <w:szCs w:val="32"/>
        </w:rPr>
        <w:t>联系电话：                    联系电话：</w:t>
      </w:r>
    </w:p>
    <w:p w14:paraId="10F2CC90">
      <w:pPr>
        <w:spacing w:line="480" w:lineRule="exact"/>
        <w:rPr>
          <w:rFonts w:ascii="仿宋_GB2312" w:eastAsia="仿宋_GB2312"/>
          <w:sz w:val="32"/>
          <w:szCs w:val="32"/>
        </w:rPr>
      </w:pPr>
      <w:r>
        <w:rPr>
          <w:rFonts w:hint="eastAsia" w:ascii="仿宋_GB2312" w:eastAsia="仿宋_GB2312"/>
          <w:sz w:val="32"/>
          <w:szCs w:val="32"/>
        </w:rPr>
        <w:t xml:space="preserve">                     </w:t>
      </w:r>
    </w:p>
    <w:p w14:paraId="2ED39B57">
      <w:pPr>
        <w:spacing w:line="480" w:lineRule="exact"/>
        <w:ind w:firstLine="4160" w:firstLineChars="1300"/>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1B5528"/>
    <w:rsid w:val="0023009A"/>
    <w:rsid w:val="0046388C"/>
    <w:rsid w:val="00476C30"/>
    <w:rsid w:val="00A419E3"/>
    <w:rsid w:val="00B03670"/>
    <w:rsid w:val="00B476AB"/>
    <w:rsid w:val="00B47B70"/>
    <w:rsid w:val="00D26EC9"/>
    <w:rsid w:val="00D53BB5"/>
    <w:rsid w:val="00E53FF2"/>
    <w:rsid w:val="00EA3793"/>
    <w:rsid w:val="00EB721A"/>
    <w:rsid w:val="00FD0B44"/>
    <w:rsid w:val="115B4508"/>
    <w:rsid w:val="19B27A83"/>
    <w:rsid w:val="1A8F3EEB"/>
    <w:rsid w:val="246715F3"/>
    <w:rsid w:val="2A9D696E"/>
    <w:rsid w:val="2FEC40F6"/>
    <w:rsid w:val="3B69267A"/>
    <w:rsid w:val="434E6417"/>
    <w:rsid w:val="458D6256"/>
    <w:rsid w:val="49D1732F"/>
    <w:rsid w:val="4C316E9C"/>
    <w:rsid w:val="51065CE5"/>
    <w:rsid w:val="61334E5D"/>
    <w:rsid w:val="64F803D8"/>
    <w:rsid w:val="75517E30"/>
    <w:rsid w:val="77904A75"/>
    <w:rsid w:val="7C043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 w:type="character" w:customStyle="1" w:styleId="7">
    <w:name w:val="页眉 字符"/>
    <w:basedOn w:val="5"/>
    <w:link w:val="3"/>
    <w:autoRedefine/>
    <w:qFormat/>
    <w:uiPriority w:val="99"/>
    <w:rPr>
      <w:sz w:val="18"/>
      <w:szCs w:val="18"/>
    </w:rPr>
  </w:style>
  <w:style w:type="character" w:customStyle="1" w:styleId="8">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3C1A9-4523-46F1-B09F-02EABE109D8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2645</Words>
  <Characters>2652</Characters>
  <Lines>21</Lines>
  <Paragraphs>6</Paragraphs>
  <TotalTime>7</TotalTime>
  <ScaleCrop>false</ScaleCrop>
  <LinksUpToDate>false</LinksUpToDate>
  <CharactersWithSpaces>2844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某某某</cp:lastModifiedBy>
  <cp:lastPrinted>2026-06-05T00:35:00Z</cp:lastPrinted>
  <dcterms:modified xsi:type="dcterms:W3CDTF">2026-07-28T08:33:46Z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BAC2A20D3DEE44A685C11D3D7A8BB364_13</vt:lpwstr>
  </property>
  <property fmtid="{D5CDD505-2E9C-101B-9397-08002B2CF9AE}" pid="4" name="KSOTemplateDocerSaveRecord">
    <vt:lpwstr>eyJoZGlkIjoiYjU2YTAwODY4YzJlOTkzOWRlMWQ0ODQ0OThhMzFjNDYiLCJ1c2VySWQiOiI0NDk0NzE0MjMifQ==</vt:lpwstr>
  </property>
</Properties>
</file>