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F9801E">
      <w:pPr>
        <w:pStyle w:val="4"/>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附件3：</w:t>
      </w:r>
    </w:p>
    <w:p w14:paraId="39B4FED6">
      <w:pPr>
        <w:pStyle w:val="4"/>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3E190D9D">
      <w:pPr>
        <w:pStyle w:val="4"/>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rPr>
        <w:t>克什克腾旗公共资源交易中心：</w:t>
      </w:r>
    </w:p>
    <w:p w14:paraId="176C9489">
      <w:pPr>
        <w:keepNext w:val="0"/>
        <w:keepLines w:val="0"/>
        <w:pageBreakBefore w:val="0"/>
        <w:widowControl/>
        <w:kinsoku/>
        <w:wordWrap w:val="0"/>
        <w:overflowPunct/>
        <w:topLinePunct w:val="0"/>
        <w:autoSpaceDE/>
        <w:autoSpaceDN/>
        <w:bidi w:val="0"/>
        <w:adjustRightInd/>
        <w:snapToGrid/>
        <w:ind w:firstLine="420" w:firstLineChars="200"/>
        <w:jc w:val="left"/>
        <w:textAlignment w:val="auto"/>
        <w:rPr>
          <w:rFonts w:ascii="宋体" w:hAnsi="宋体" w:eastAsia="宋体" w:cs="宋体"/>
          <w:b/>
          <w:bCs/>
          <w:color w:val="000000"/>
          <w:shd w:val="clear" w:color="auto" w:fill="FFFFFF"/>
        </w:rPr>
      </w:pPr>
      <w:r>
        <w:rPr>
          <w:rFonts w:hint="eastAsia" w:ascii="宋体" w:hAnsi="宋体" w:eastAsia="宋体" w:cs="宋体"/>
          <w:color w:val="000000"/>
          <w:shd w:val="clear" w:color="auto" w:fill="FFFFFF"/>
        </w:rPr>
        <w:t>我方</w:t>
      </w:r>
      <w:r>
        <w:rPr>
          <w:rFonts w:hint="eastAsia" w:ascii="宋体" w:hAnsi="宋体" w:eastAsia="宋体" w:cs="宋体"/>
          <w:color w:val="000000"/>
          <w:kern w:val="0"/>
          <w:sz w:val="24"/>
          <w:szCs w:val="24"/>
          <w:shd w:val="clear" w:color="auto" w:fill="FFFFFF"/>
          <w:lang w:val="en-US" w:eastAsia="zh-CN" w:bidi="ar-SA"/>
        </w:rPr>
        <w:t>对《达日罕乌拉苏木养老服务中心及达根诺日嘎查发展新型农村集体经济—旅游民宿项目出租竞价公告》以下简称《公告》及《达日罕乌拉苏木养老服务中心及达根诺日嘎查发展新型农村集体经济—旅游民宿项目出租合同文本》以下简称《合同文本》表示完全响应，遵照《公告》及《合同文本》的要求，特此确认</w:t>
      </w:r>
      <w:r>
        <w:rPr>
          <w:rFonts w:hint="eastAsia" w:ascii="宋体" w:hAnsi="宋体" w:eastAsia="宋体" w:cs="宋体"/>
          <w:color w:val="000000"/>
          <w:shd w:val="clear" w:color="auto" w:fill="FFFFFF"/>
        </w:rPr>
        <w:t>并承诺：</w:t>
      </w:r>
    </w:p>
    <w:p w14:paraId="05FC5405">
      <w:pPr>
        <w:pStyle w:val="4"/>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》及其它附件，我方完全熟悉其中的要求、条款和条件，并充分了解标的情况。</w:t>
      </w:r>
    </w:p>
    <w:p w14:paraId="6D4E3193">
      <w:pPr>
        <w:pStyle w:val="4"/>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》制定的交易规则。</w:t>
      </w:r>
    </w:p>
    <w:p w14:paraId="3B827AD4">
      <w:pPr>
        <w:pStyle w:val="4"/>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我方确认，我方完全接受《公告》及《合同</w:t>
      </w:r>
      <w:r>
        <w:rPr>
          <w:rFonts w:hint="eastAsia" w:asciiTheme="minorEastAsia" w:hAnsiTheme="minorEastAsia" w:cstheme="minorHAnsi"/>
          <w:bCs/>
          <w:color w:val="000000" w:themeColor="text1"/>
        </w:rPr>
        <w:t>文本</w:t>
      </w:r>
      <w:r>
        <w:rPr>
          <w:rFonts w:hint="eastAsia" w:ascii="宋体" w:hAnsi="宋体" w:eastAsia="宋体" w:cs="宋体"/>
          <w:color w:val="000000"/>
          <w:shd w:val="clear" w:color="auto" w:fill="FFFFFF"/>
        </w:rPr>
        <w:t>》的全部条款。</w:t>
      </w:r>
    </w:p>
    <w:p w14:paraId="24C6E719">
      <w:pPr>
        <w:pStyle w:val="4"/>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5807DDAE">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5、我方保证：自该项目成交后3个工作日内，我方将与转让方在克什克腾旗</w:t>
      </w:r>
      <w:r>
        <w:rPr>
          <w:rFonts w:hint="eastAsia" w:ascii="宋体" w:hAnsi="宋体" w:eastAsia="宋体" w:cs="宋体"/>
          <w:color w:val="000000"/>
          <w:shd w:val="clear" w:color="auto" w:fill="FFFFFF"/>
          <w:lang w:val="en-US" w:eastAsia="zh-CN"/>
        </w:rPr>
        <w:t>公共资源交易</w:t>
      </w:r>
      <w:r>
        <w:rPr>
          <w:rFonts w:hint="eastAsia" w:ascii="宋体" w:hAnsi="宋体" w:eastAsia="宋体" w:cs="宋体"/>
          <w:color w:val="000000"/>
          <w:shd w:val="clear" w:color="auto" w:fill="FFFFFF"/>
        </w:rPr>
        <w:t>中心签订合同，</w:t>
      </w:r>
      <w:r>
        <w:rPr>
          <w:rFonts w:ascii="宋体" w:hAnsi="宋体" w:eastAsia="宋体" w:cs="宋体"/>
          <w:color w:val="000000"/>
          <w:shd w:val="clear" w:color="auto" w:fill="FFFFFF"/>
        </w:rPr>
        <w:t>并于合同生效之日起5个工作日内支付全部成交价款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3DFBBFAC">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14A35F1B">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1AD429CC">
      <w:pPr>
        <w:pStyle w:val="4"/>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169A5A53">
      <w:pPr>
        <w:pStyle w:val="4"/>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790DFCE3">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064DE3D6">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年   月  日</w:t>
      </w:r>
    </w:p>
    <w:p w14:paraId="0A92F902">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149C95AC">
      <w:pPr>
        <w:pStyle w:val="4"/>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p>
    <w:p w14:paraId="7BEF94B0">
      <w:pPr>
        <w:pStyle w:val="4"/>
        <w:widowControl/>
        <w:shd w:val="clear" w:color="auto" w:fill="FFFFFF"/>
        <w:spacing w:beforeAutospacing="0" w:afterAutospacing="0" w:line="360" w:lineRule="auto"/>
        <w:rPr>
          <w:rFonts w:ascii="宋体" w:hAnsi="宋体" w:eastAsia="宋体" w:cs="宋体"/>
          <w:color w:val="000000"/>
          <w:shd w:val="clear" w:color="auto" w:fill="FFFFFF"/>
        </w:rPr>
      </w:pPr>
    </w:p>
    <w:p w14:paraId="659C2611">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F4495"/>
    <w:rsid w:val="001C4D18"/>
    <w:rsid w:val="00441827"/>
    <w:rsid w:val="004838F9"/>
    <w:rsid w:val="00667FF2"/>
    <w:rsid w:val="009D53C2"/>
    <w:rsid w:val="00A50192"/>
    <w:rsid w:val="00EF4495"/>
    <w:rsid w:val="00FE3156"/>
    <w:rsid w:val="1907758E"/>
    <w:rsid w:val="37151F2D"/>
    <w:rsid w:val="CEFFC5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Pages>
  <Words>552</Words>
  <Characters>552</Characters>
  <Lines>4</Lines>
  <Paragraphs>1</Paragraphs>
  <TotalTime>2</TotalTime>
  <ScaleCrop>false</ScaleCrop>
  <LinksUpToDate>false</LinksUpToDate>
  <CharactersWithSpaces>585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2023-03-07T14:31:00Z</dcterms:created>
  <dc:creator>User</dc:creator>
  <cp:lastModifiedBy>Administrator</cp:lastModifiedBy>
  <dcterms:modified xsi:type="dcterms:W3CDTF">2026-08-13T08:33:23Z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eyJoZGlkIjoiY2E5NDU5MGMwN2Q5ZjEwYWJiNWUyOWExODc3ZjI2ZDkiLCJ1c2VySWQiOiIxNTM5ODY1MTgxIn0=</vt:lpwstr>
  </property>
  <property fmtid="{D5CDD505-2E9C-101B-9397-08002B2CF9AE}" pid="4" name="ICV">
    <vt:lpwstr>AC5C5EFA013C462593B25F4C840FED4A_12</vt:lpwstr>
  </property>
</Properties>
</file>