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A84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租赁合同</w:t>
      </w:r>
    </w:p>
    <w:p w14:paraId="101A1080">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p>
    <w:p w14:paraId="3A4DD5F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eastAsia="仿宋_GB2312"/>
          <w:sz w:val="32"/>
          <w:szCs w:val="32"/>
          <w:lang w:val="en-US" w:eastAsia="zh-CN"/>
        </w:rPr>
      </w:pPr>
      <w:r>
        <w:rPr>
          <w:rFonts w:hint="eastAsia" w:ascii="仿宋_GB2312" w:eastAsia="仿宋_GB2312"/>
          <w:sz w:val="32"/>
          <w:szCs w:val="32"/>
        </w:rPr>
        <w:t>甲方（出租方）</w:t>
      </w:r>
      <w:r>
        <w:rPr>
          <w:rFonts w:hint="eastAsia" w:ascii="仿宋_GB2312" w:eastAsia="仿宋_GB2312"/>
          <w:sz w:val="32"/>
          <w:szCs w:val="32"/>
          <w:lang w:eastAsia="zh-CN"/>
        </w:rPr>
        <w:t>：</w:t>
      </w:r>
      <w:r>
        <w:rPr>
          <w:rFonts w:hint="eastAsia" w:ascii="仿宋_GB2312" w:eastAsia="仿宋_GB2312"/>
          <w:sz w:val="32"/>
          <w:szCs w:val="32"/>
          <w:lang w:val="en-US" w:eastAsia="zh-CN"/>
        </w:rPr>
        <w:t>喀喇沁旗农牧局</w:t>
      </w:r>
    </w:p>
    <w:p w14:paraId="1A0A48D6">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hint="eastAsia" w:ascii="仿宋_GB2312" w:eastAsia="仿宋_GB2312"/>
          <w:sz w:val="32"/>
          <w:szCs w:val="32"/>
        </w:rPr>
        <w:t>乙方（承租方）：</w:t>
      </w:r>
    </w:p>
    <w:p w14:paraId="189BD1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根据相关法律法规的规定，甲、乙双方在平等、自愿的基础上，就甲方将</w:t>
      </w:r>
      <w:r>
        <w:rPr>
          <w:rFonts w:hint="eastAsia" w:ascii="仿宋_GB2312" w:eastAsia="仿宋_GB2312"/>
          <w:sz w:val="32"/>
          <w:szCs w:val="32"/>
          <w:lang w:val="en-US" w:eastAsia="zh-CN"/>
        </w:rPr>
        <w:t>位于</w:t>
      </w:r>
      <w:r>
        <w:rPr>
          <w:rFonts w:hint="eastAsia" w:ascii="仿宋_GB2312" w:eastAsia="仿宋_GB2312"/>
          <w:sz w:val="32"/>
          <w:szCs w:val="32"/>
          <w:u w:val="single"/>
          <w:lang w:eastAsia="zh-CN"/>
        </w:rPr>
        <w:t>喀喇沁旗畜牧中心一楼门卫前厅</w:t>
      </w:r>
      <w:r>
        <w:rPr>
          <w:rFonts w:hint="eastAsia" w:ascii="仿宋_GB2312" w:eastAsia="仿宋_GB2312"/>
          <w:sz w:val="32"/>
          <w:szCs w:val="32"/>
        </w:rPr>
        <w:t>出租给乙方使用，乙方承租甲方房屋事宜，经协商一致，订立本合同。</w:t>
      </w:r>
    </w:p>
    <w:p w14:paraId="217A4F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第一条 出租房屋大厅现状</w:t>
      </w:r>
    </w:p>
    <w:p w14:paraId="2153A7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1、甲方出租房屋坐落于喀喇沁旗</w:t>
      </w:r>
      <w:r>
        <w:rPr>
          <w:rFonts w:hint="eastAsia" w:ascii="仿宋_GB2312" w:eastAsia="仿宋_GB2312"/>
          <w:sz w:val="32"/>
          <w:szCs w:val="32"/>
          <w:lang w:val="en-US" w:eastAsia="zh-CN"/>
        </w:rPr>
        <w:t>农牧局畜牧中心一楼门卫前厅</w:t>
      </w:r>
      <w:r>
        <w:rPr>
          <w:rFonts w:hint="eastAsia" w:ascii="仿宋_GB2312" w:eastAsia="仿宋_GB2312"/>
          <w:sz w:val="32"/>
          <w:szCs w:val="32"/>
        </w:rPr>
        <w:t>，出租标的</w:t>
      </w:r>
      <w:r>
        <w:rPr>
          <w:rFonts w:hint="eastAsia" w:ascii="仿宋_GB2312" w:eastAsia="仿宋_GB2312"/>
          <w:sz w:val="32"/>
          <w:szCs w:val="32"/>
          <w:u w:val="single"/>
        </w:rPr>
        <w:t xml:space="preserve"> </w:t>
      </w:r>
      <w:r>
        <w:rPr>
          <w:rFonts w:hint="eastAsia" w:ascii="仿宋_GB2312" w:eastAsia="仿宋_GB2312"/>
          <w:sz w:val="32"/>
          <w:szCs w:val="32"/>
          <w:u w:val="single"/>
          <w:lang w:eastAsia="zh-CN"/>
        </w:rPr>
        <w:t>喀喇沁旗畜牧中心一楼门卫前厅</w:t>
      </w:r>
      <w:r>
        <w:rPr>
          <w:rFonts w:hint="eastAsia" w:ascii="仿宋_GB2312" w:eastAsia="仿宋_GB2312"/>
          <w:sz w:val="32"/>
          <w:szCs w:val="32"/>
          <w:u w:val="single"/>
        </w:rPr>
        <w:t xml:space="preserve"> </w:t>
      </w:r>
      <w:r>
        <w:rPr>
          <w:rFonts w:hint="eastAsia" w:ascii="仿宋_GB2312" w:eastAsia="仿宋_GB2312"/>
          <w:sz w:val="32"/>
          <w:szCs w:val="32"/>
          <w:lang w:eastAsia="zh-CN"/>
        </w:rPr>
        <w:t>建筑</w:t>
      </w:r>
      <w:r>
        <w:rPr>
          <w:rFonts w:hint="eastAsia" w:ascii="仿宋_GB2312" w:eastAsia="仿宋_GB2312"/>
          <w:sz w:val="32"/>
          <w:szCs w:val="32"/>
        </w:rPr>
        <w:t>面积</w:t>
      </w:r>
      <w:r>
        <w:rPr>
          <w:rFonts w:hint="eastAsia" w:ascii="仿宋_GB2312" w:eastAsia="仿宋_GB2312"/>
          <w:sz w:val="32"/>
          <w:szCs w:val="32"/>
          <w:lang w:eastAsia="zh-CN"/>
        </w:rPr>
        <w:t>为</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12平方米，结构为砖混</w:t>
      </w:r>
      <w:r>
        <w:rPr>
          <w:rFonts w:hint="eastAsia" w:ascii="仿宋_GB2312" w:eastAsia="仿宋_GB2312"/>
          <w:sz w:val="32"/>
          <w:szCs w:val="32"/>
          <w:u w:val="single"/>
          <w:lang w:eastAsia="zh-CN"/>
        </w:rPr>
        <w:t>，距离街中心比较近，出入交通方便。</w:t>
      </w:r>
      <w:r>
        <w:rPr>
          <w:rFonts w:hint="eastAsia" w:ascii="仿宋_GB2312" w:eastAsia="仿宋_GB2312"/>
          <w:sz w:val="32"/>
          <w:szCs w:val="32"/>
        </w:rPr>
        <w:t>乙方必须按照房屋设计用途使用租赁，否则造成租赁合同不能履约的，责任由乙方承担。</w:t>
      </w:r>
    </w:p>
    <w:p w14:paraId="2BDA18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2、甲方按房屋现状交付乙方，乙方确认已在签署本合同之前对租赁房屋进行了实地踏勘，同意按现状接收房屋。</w:t>
      </w:r>
    </w:p>
    <w:p w14:paraId="0A5180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第二条 租赁期限</w:t>
      </w:r>
    </w:p>
    <w:p w14:paraId="3E5289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租赁期限共</w:t>
      </w:r>
      <w:r>
        <w:rPr>
          <w:rFonts w:hint="eastAsia" w:ascii="仿宋_GB2312" w:eastAsia="仿宋_GB2312"/>
          <w:sz w:val="32"/>
          <w:szCs w:val="32"/>
          <w:lang w:val="en-US" w:eastAsia="zh-CN"/>
        </w:rPr>
        <w:t>1</w:t>
      </w:r>
      <w:r>
        <w:rPr>
          <w:rFonts w:hint="eastAsia" w:ascii="仿宋_GB2312" w:eastAsia="仿宋_GB2312"/>
          <w:sz w:val="32"/>
          <w:szCs w:val="32"/>
        </w:rPr>
        <w:t>年，甲方自</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日起将出租房屋交付乙方使用，至</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日收回。根据需要，租赁期</w:t>
      </w:r>
      <w:r>
        <w:rPr>
          <w:rFonts w:hint="eastAsia" w:ascii="仿宋_GB2312" w:eastAsia="仿宋_GB2312"/>
          <w:sz w:val="32"/>
          <w:szCs w:val="32"/>
          <w:lang w:eastAsia="zh-CN"/>
        </w:rPr>
        <w:t>内</w:t>
      </w:r>
      <w:r>
        <w:rPr>
          <w:rFonts w:hint="eastAsia" w:ascii="仿宋_GB2312" w:eastAsia="仿宋_GB2312"/>
          <w:sz w:val="32"/>
          <w:szCs w:val="32"/>
        </w:rPr>
        <w:t>，甲方可</w:t>
      </w:r>
      <w:r>
        <w:rPr>
          <w:rFonts w:hint="eastAsia" w:ascii="仿宋_GB2312" w:eastAsia="仿宋_GB2312"/>
          <w:sz w:val="32"/>
          <w:szCs w:val="32"/>
          <w:lang w:eastAsia="zh-CN"/>
        </w:rPr>
        <w:t>依据本合同第七条的约定提前解除租赁关系，收回房屋。</w:t>
      </w:r>
    </w:p>
    <w:p w14:paraId="2013EF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第三条 租金以及租金支付</w:t>
      </w:r>
    </w:p>
    <w:p w14:paraId="243B33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1、出租房屋租金按</w:t>
      </w:r>
      <w:r>
        <w:rPr>
          <w:rFonts w:hint="eastAsia" w:ascii="仿宋_GB2312" w:eastAsia="仿宋_GB2312"/>
          <w:sz w:val="32"/>
          <w:szCs w:val="32"/>
          <w:lang w:val="en-US" w:eastAsia="zh-CN"/>
        </w:rPr>
        <w:t>1</w:t>
      </w:r>
      <w:r>
        <w:rPr>
          <w:rFonts w:hint="eastAsia" w:ascii="仿宋_GB2312" w:eastAsia="仿宋_GB2312"/>
          <w:sz w:val="32"/>
          <w:szCs w:val="32"/>
        </w:rPr>
        <w:t>年收取，合计租金人民币</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11000</w:t>
      </w:r>
      <w:r>
        <w:rPr>
          <w:rFonts w:hint="eastAsia" w:ascii="仿宋_GB2312" w:eastAsia="仿宋_GB2312"/>
          <w:sz w:val="32"/>
          <w:szCs w:val="32"/>
          <w:u w:val="single"/>
        </w:rPr>
        <w:t xml:space="preserve"> </w:t>
      </w:r>
      <w:r>
        <w:rPr>
          <w:rFonts w:hint="eastAsia" w:ascii="仿宋_GB2312" w:eastAsia="仿宋_GB2312"/>
          <w:sz w:val="32"/>
          <w:szCs w:val="32"/>
        </w:rPr>
        <w:t>元（大写：</w:t>
      </w:r>
      <w:r>
        <w:rPr>
          <w:rFonts w:hint="eastAsia" w:ascii="仿宋_GB2312" w:eastAsia="仿宋_GB2312"/>
          <w:sz w:val="32"/>
          <w:szCs w:val="32"/>
          <w:u w:val="single"/>
        </w:rPr>
        <w:t xml:space="preserve"> </w:t>
      </w:r>
      <w:r>
        <w:rPr>
          <w:rFonts w:hint="eastAsia" w:ascii="仿宋_GB2312" w:eastAsia="仿宋_GB2312"/>
          <w:sz w:val="32"/>
          <w:szCs w:val="32"/>
          <w:u w:val="single"/>
          <w:lang w:eastAsia="zh-CN"/>
        </w:rPr>
        <w:t>壹</w:t>
      </w:r>
      <w:r>
        <w:rPr>
          <w:rFonts w:hint="eastAsia" w:ascii="仿宋_GB2312" w:eastAsia="仿宋_GB2312"/>
          <w:sz w:val="32"/>
          <w:szCs w:val="32"/>
          <w:u w:val="single"/>
          <w:lang w:val="en-US" w:eastAsia="zh-CN"/>
        </w:rPr>
        <w:t>万壹仟元整</w:t>
      </w:r>
      <w:r>
        <w:rPr>
          <w:rFonts w:hint="eastAsia" w:ascii="仿宋_GB2312" w:eastAsia="仿宋_GB2312"/>
          <w:sz w:val="32"/>
          <w:szCs w:val="32"/>
          <w:u w:val="single"/>
        </w:rPr>
        <w:t xml:space="preserve"> </w:t>
      </w:r>
      <w:r>
        <w:rPr>
          <w:rFonts w:hint="eastAsia" w:ascii="仿宋_GB2312" w:eastAsia="仿宋_GB2312"/>
          <w:sz w:val="32"/>
          <w:szCs w:val="32"/>
        </w:rPr>
        <w:t>）</w:t>
      </w:r>
      <w:r>
        <w:rPr>
          <w:rFonts w:hint="eastAsia" w:ascii="仿宋_GB2312" w:eastAsia="仿宋_GB2312"/>
          <w:sz w:val="32"/>
          <w:szCs w:val="32"/>
          <w:lang w:eastAsia="zh-CN"/>
        </w:rPr>
        <w:t>。</w:t>
      </w:r>
    </w:p>
    <w:p w14:paraId="16CB7A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2、租金签订合同时一次支付</w:t>
      </w:r>
      <w:r>
        <w:rPr>
          <w:rFonts w:hint="eastAsia" w:ascii="仿宋_GB2312" w:eastAsia="仿宋_GB2312"/>
          <w:sz w:val="32"/>
          <w:szCs w:val="32"/>
          <w:lang w:val="en-US" w:eastAsia="zh-CN"/>
        </w:rPr>
        <w:t>1</w:t>
      </w:r>
      <w:r>
        <w:rPr>
          <w:rFonts w:hint="eastAsia" w:ascii="仿宋_GB2312" w:eastAsia="仿宋_GB2312"/>
          <w:sz w:val="32"/>
          <w:szCs w:val="32"/>
        </w:rPr>
        <w:t>年租金，先付租金后使用。租金全部交入甲方指定帐户。</w:t>
      </w:r>
    </w:p>
    <w:p w14:paraId="2837A1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第四条 履约保证金</w:t>
      </w:r>
    </w:p>
    <w:p w14:paraId="7AFA96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乙方首次租赁时，须在标的成交后次日起3个工作日内签订合同，同时向甲方一次性交纳履约保证金人民币</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1000</w:t>
      </w:r>
      <w:r>
        <w:rPr>
          <w:rFonts w:hint="eastAsia" w:ascii="仿宋_GB2312" w:eastAsia="仿宋_GB2312"/>
          <w:sz w:val="32"/>
          <w:szCs w:val="32"/>
        </w:rPr>
        <w:t>元（大写：</w:t>
      </w:r>
      <w:r>
        <w:rPr>
          <w:rFonts w:hint="eastAsia" w:ascii="仿宋_GB2312" w:eastAsia="仿宋_GB2312"/>
          <w:sz w:val="32"/>
          <w:szCs w:val="32"/>
          <w:u w:val="single"/>
        </w:rPr>
        <w:t xml:space="preserve"> </w:t>
      </w:r>
      <w:r>
        <w:rPr>
          <w:rFonts w:hint="eastAsia" w:ascii="仿宋_GB2312" w:eastAsia="仿宋_GB2312"/>
          <w:sz w:val="32"/>
          <w:szCs w:val="32"/>
          <w:u w:val="single"/>
          <w:lang w:eastAsia="zh-CN"/>
        </w:rPr>
        <w:t>壹仟</w:t>
      </w:r>
      <w:r>
        <w:rPr>
          <w:rFonts w:hint="eastAsia" w:ascii="仿宋_GB2312" w:eastAsia="仿宋_GB2312"/>
          <w:sz w:val="32"/>
          <w:szCs w:val="32"/>
          <w:u w:val="single"/>
          <w:lang w:val="en-US" w:eastAsia="zh-CN"/>
        </w:rPr>
        <w:t>元整</w:t>
      </w:r>
      <w:r>
        <w:rPr>
          <w:rFonts w:hint="eastAsia" w:ascii="仿宋_GB2312" w:eastAsia="仿宋_GB2312"/>
          <w:sz w:val="32"/>
          <w:szCs w:val="32"/>
        </w:rPr>
        <w:t>）。本合同终止且无乙方责任后，该履约保证金除用以抵充合同约定由乙方承担的费用外，剩余部分无息退还乙方。</w:t>
      </w:r>
    </w:p>
    <w:p w14:paraId="65C55F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第五条 租赁房屋交付和收回</w:t>
      </w:r>
    </w:p>
    <w:p w14:paraId="040317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1、甲方于合同签订生效后将房屋按现状交付给乙方，合同签订之前实地踏勘无异议，后期出租出现问题由乙方负责。乙方不得以任何形式转租、分租、出借所承租房屋。</w:t>
      </w:r>
    </w:p>
    <w:p w14:paraId="3D6C85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2、租赁期满或合同中途解除后，乙方应于租赁期满或合同解除后10日内返还该房</w:t>
      </w:r>
      <w:r>
        <w:rPr>
          <w:rFonts w:hint="eastAsia" w:ascii="仿宋_GB2312" w:eastAsia="仿宋_GB2312"/>
          <w:sz w:val="32"/>
          <w:szCs w:val="32"/>
          <w:lang w:eastAsia="zh-CN"/>
        </w:rPr>
        <w:t>屋</w:t>
      </w:r>
      <w:r>
        <w:rPr>
          <w:rFonts w:hint="eastAsia" w:ascii="仿宋_GB2312" w:eastAsia="仿宋_GB2312"/>
          <w:sz w:val="32"/>
          <w:szCs w:val="32"/>
        </w:rPr>
        <w:t>，搬离属于乙方的有关设施设备及财物并保持场内建筑的完好</w:t>
      </w:r>
      <w:r>
        <w:rPr>
          <w:rFonts w:hint="eastAsia" w:ascii="仿宋_GB2312" w:eastAsia="仿宋_GB2312"/>
          <w:sz w:val="32"/>
          <w:szCs w:val="32"/>
          <w:lang w:val="en-US" w:eastAsia="zh-CN"/>
        </w:rPr>
        <w:t>状</w:t>
      </w:r>
      <w:r>
        <w:rPr>
          <w:rFonts w:hint="eastAsia" w:ascii="仿宋_GB2312" w:eastAsia="仿宋_GB2312"/>
          <w:sz w:val="32"/>
          <w:szCs w:val="32"/>
        </w:rPr>
        <w:t>态，且不得向甲方提出任何补偿要求。逾期未搬离的，甲方可以依照相关法律程序强制乙方退出房屋，屋内</w:t>
      </w:r>
      <w:r>
        <w:rPr>
          <w:rFonts w:hint="eastAsia" w:ascii="仿宋_GB2312" w:eastAsia="仿宋_GB2312"/>
          <w:sz w:val="32"/>
          <w:szCs w:val="32"/>
          <w:lang w:val="en-US" w:eastAsia="zh-CN"/>
        </w:rPr>
        <w:t>及院落</w:t>
      </w:r>
      <w:r>
        <w:rPr>
          <w:rFonts w:hint="eastAsia" w:ascii="仿宋_GB2312" w:eastAsia="仿宋_GB2312"/>
          <w:sz w:val="32"/>
          <w:szCs w:val="32"/>
        </w:rPr>
        <w:t>设施、设备甲方有权自行处理，涉及相关费用在履约保证金中扣除，不足部分由乙方承担。乙方对房屋</w:t>
      </w:r>
      <w:r>
        <w:rPr>
          <w:rFonts w:hint="eastAsia" w:ascii="仿宋_GB2312" w:eastAsia="仿宋_GB2312"/>
          <w:sz w:val="32"/>
          <w:szCs w:val="32"/>
          <w:lang w:eastAsia="zh-CN"/>
        </w:rPr>
        <w:t>的</w:t>
      </w:r>
      <w:r>
        <w:rPr>
          <w:rFonts w:hint="eastAsia" w:ascii="仿宋_GB2312" w:eastAsia="仿宋_GB2312"/>
          <w:sz w:val="32"/>
          <w:szCs w:val="32"/>
        </w:rPr>
        <w:t>装修装饰，以及更换维修的相关设备物品无偿归甲方所有。</w:t>
      </w:r>
    </w:p>
    <w:p w14:paraId="3710A9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3、乙方交还甲方房屋</w:t>
      </w:r>
      <w:r>
        <w:rPr>
          <w:rFonts w:hint="eastAsia" w:ascii="仿宋_GB2312" w:eastAsia="仿宋_GB2312"/>
          <w:sz w:val="32"/>
          <w:szCs w:val="32"/>
          <w:lang w:val="en-US" w:eastAsia="zh-CN"/>
        </w:rPr>
        <w:t>及院落</w:t>
      </w:r>
      <w:r>
        <w:rPr>
          <w:rFonts w:hint="eastAsia" w:ascii="仿宋_GB2312" w:eastAsia="仿宋_GB2312"/>
          <w:sz w:val="32"/>
          <w:szCs w:val="32"/>
        </w:rPr>
        <w:t>应当保持房屋及装潢的最终使用状态，不得故意破坏，不得留存物品或影响房屋的正常使用。</w:t>
      </w:r>
    </w:p>
    <w:p w14:paraId="770794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第六条 租赁期间费用承担及维护</w:t>
      </w:r>
    </w:p>
    <w:p w14:paraId="528AEE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1、甲方应保障该房屋</w:t>
      </w:r>
      <w:r>
        <w:rPr>
          <w:rFonts w:hint="eastAsia" w:ascii="仿宋_GB2312" w:eastAsia="仿宋_GB2312"/>
          <w:sz w:val="32"/>
          <w:szCs w:val="32"/>
          <w:lang w:eastAsia="zh-CN"/>
        </w:rPr>
        <w:t>、</w:t>
      </w:r>
      <w:r>
        <w:rPr>
          <w:rFonts w:hint="eastAsia" w:ascii="仿宋_GB2312" w:eastAsia="仿宋_GB2312"/>
          <w:sz w:val="32"/>
          <w:szCs w:val="32"/>
          <w:lang w:val="en-US" w:eastAsia="zh-CN"/>
        </w:rPr>
        <w:t>院落</w:t>
      </w:r>
      <w:r>
        <w:rPr>
          <w:rFonts w:hint="eastAsia" w:ascii="仿宋_GB2312" w:eastAsia="仿宋_GB2312"/>
          <w:sz w:val="32"/>
          <w:szCs w:val="32"/>
        </w:rPr>
        <w:t>及附属设施主体结构交付时处于安全适用状态，房屋主体结构由甲方负责维修，其他由乙方负责维修并承担全部维修费用和安全使用管理责任。</w:t>
      </w:r>
    </w:p>
    <w:p w14:paraId="7983DD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2、乙方如对房屋进行室内外装修，须事先征得相关部门和甲方的书面同意后，方可施工。乙方应合理使用并爱护房屋及附属设备，因乙方原因造成毁损灭失或发生故障的，由乙方负责修理</w:t>
      </w:r>
      <w:r>
        <w:rPr>
          <w:rFonts w:hint="eastAsia" w:ascii="仿宋_GB2312" w:eastAsia="仿宋_GB2312"/>
          <w:sz w:val="32"/>
          <w:szCs w:val="32"/>
          <w:lang w:eastAsia="zh-CN"/>
        </w:rPr>
        <w:t>、</w:t>
      </w:r>
      <w:r>
        <w:rPr>
          <w:rFonts w:hint="eastAsia" w:ascii="仿宋_GB2312" w:eastAsia="仿宋_GB2312"/>
          <w:sz w:val="32"/>
          <w:szCs w:val="32"/>
        </w:rPr>
        <w:t>更换或按市场价赔偿，具体方式由甲方决定；乙方拒绝的，甲方有权自行维修或购置新物，费用自履约保证金中扣除，不足部分由乙方承担。</w:t>
      </w:r>
    </w:p>
    <w:p w14:paraId="2C40DB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租赁期间，租赁房屋发生的水、电、暖气、物业管理费以及房屋、附属物、相关门窗、暖气管片管网等设施设备的日常维修费等所有费用，均由乙方承担。水电暖线路调整使用必须符合出租方有关要求，不得擅自维修调整。</w:t>
      </w:r>
    </w:p>
    <w:p w14:paraId="0072B4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第七条 合同解除</w:t>
      </w:r>
    </w:p>
    <w:p w14:paraId="425949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（一）租赁期内，甲方因自身经营管理需要决定收回租赁房屋的，有权提前解除本合同。甲方解除合同的，应提前</w:t>
      </w:r>
      <w:r>
        <w:rPr>
          <w:rFonts w:hint="eastAsia" w:ascii="仿宋_GB2312" w:eastAsia="仿宋_GB2312"/>
          <w:sz w:val="32"/>
          <w:szCs w:val="32"/>
          <w:lang w:val="en-US" w:eastAsia="zh-CN"/>
        </w:rPr>
        <w:t>10</w:t>
      </w:r>
      <w:r>
        <w:rPr>
          <w:rFonts w:hint="eastAsia" w:ascii="仿宋_GB2312" w:eastAsia="仿宋_GB2312"/>
          <w:sz w:val="32"/>
          <w:szCs w:val="32"/>
        </w:rPr>
        <w:t>日书面通知乙方。</w:t>
      </w:r>
    </w:p>
    <w:p w14:paraId="62B07C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合同因此解除的，双方互不承担违约责任。合同解除后未到期已支付的租金</w:t>
      </w:r>
      <w:r>
        <w:rPr>
          <w:rFonts w:hint="eastAsia" w:ascii="仿宋_GB2312" w:eastAsia="仿宋_GB2312"/>
          <w:sz w:val="32"/>
          <w:szCs w:val="32"/>
          <w:lang w:eastAsia="zh-CN"/>
        </w:rPr>
        <w:t>，</w:t>
      </w:r>
      <w:r>
        <w:rPr>
          <w:rFonts w:hint="eastAsia" w:ascii="仿宋_GB2312" w:eastAsia="仿宋_GB2312"/>
          <w:sz w:val="32"/>
          <w:szCs w:val="32"/>
        </w:rPr>
        <w:t>由甲方负责请示相关部门按日折算返还。</w:t>
      </w:r>
    </w:p>
    <w:p w14:paraId="131BE9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乙方应在收到解除通知之日起</w:t>
      </w:r>
      <w:r>
        <w:rPr>
          <w:rFonts w:hint="eastAsia" w:ascii="仿宋_GB2312" w:eastAsia="仿宋_GB2312"/>
          <w:sz w:val="32"/>
          <w:szCs w:val="32"/>
          <w:lang w:val="en-US" w:eastAsia="zh-CN"/>
        </w:rPr>
        <w:t>10</w:t>
      </w:r>
      <w:r>
        <w:rPr>
          <w:rFonts w:hint="eastAsia" w:ascii="仿宋_GB2312" w:eastAsia="仿宋_GB2312"/>
          <w:sz w:val="32"/>
          <w:szCs w:val="32"/>
        </w:rPr>
        <w:t>个工作日内腾退并交还房屋。乙方在租赁期间对房屋的装修、改造等投入，甲方不予补偿，乙方亦不得以此为由向甲方主张任何权利。</w:t>
      </w:r>
    </w:p>
    <w:p w14:paraId="44EB70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（二）有下列情形之一的，本合同自动解除，双方互不承担责任：</w:t>
      </w:r>
    </w:p>
    <w:p w14:paraId="22E81E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1、该房屋占用范围内的土地使用权依法提前收回的，或者政府文件（决策）要求收回房屋。解除合同，退回剩余月份租金，甲方不补偿装修费。</w:t>
      </w:r>
    </w:p>
    <w:p w14:paraId="67A5EC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2、该房屋因社会公共利益或城市建设需要被依法征用的；若解除合同，对该房屋装修、装饰所获得的拆迁补偿由乙方享有。</w:t>
      </w:r>
    </w:p>
    <w:p w14:paraId="21A07A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3、因自然原因、不可抗力导致该房屋毁损、灭失或者被鉴定为危险房屋的。</w:t>
      </w:r>
    </w:p>
    <w:p w14:paraId="375B7B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因上述原因而解除合同的，租金按照实际租赁时间计算，不足整月的，按天计算，多退少补，甲方不补偿装修费。</w:t>
      </w:r>
    </w:p>
    <w:p w14:paraId="3F54E3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（三）乙方有下列情形之一的，甲方有权单方面解除合同，收回房屋：</w:t>
      </w:r>
    </w:p>
    <w:p w14:paraId="440C84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1、未按约定期限支付租金达20日的；</w:t>
      </w:r>
    </w:p>
    <w:p w14:paraId="2BD430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2、未经甲方书面同意擅自改变该房屋</w:t>
      </w:r>
      <w:r>
        <w:rPr>
          <w:rFonts w:hint="eastAsia" w:ascii="仿宋_GB2312" w:eastAsia="仿宋_GB2312"/>
          <w:sz w:val="32"/>
          <w:szCs w:val="32"/>
          <w:lang w:val="en-US" w:eastAsia="zh-CN"/>
        </w:rPr>
        <w:t>及院落</w:t>
      </w:r>
      <w:r>
        <w:rPr>
          <w:rFonts w:hint="eastAsia" w:ascii="仿宋_GB2312" w:eastAsia="仿宋_GB2312"/>
          <w:sz w:val="32"/>
          <w:szCs w:val="32"/>
        </w:rPr>
        <w:t>用途的；</w:t>
      </w:r>
    </w:p>
    <w:p w14:paraId="1DBF4E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3、擅自装修、装饰、拆改变动房屋或改变其主体结构的；</w:t>
      </w:r>
    </w:p>
    <w:p w14:paraId="13BA16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4、转租、分租、出借、转让该房屋</w:t>
      </w:r>
      <w:r>
        <w:rPr>
          <w:rFonts w:hint="eastAsia" w:ascii="仿宋_GB2312" w:eastAsia="仿宋_GB2312"/>
          <w:sz w:val="32"/>
          <w:szCs w:val="32"/>
          <w:lang w:val="en-US" w:eastAsia="zh-CN"/>
        </w:rPr>
        <w:t>及院落</w:t>
      </w:r>
      <w:r>
        <w:rPr>
          <w:rFonts w:hint="eastAsia" w:ascii="仿宋_GB2312" w:eastAsia="仿宋_GB2312"/>
          <w:sz w:val="32"/>
          <w:szCs w:val="32"/>
        </w:rPr>
        <w:t>的；</w:t>
      </w:r>
    </w:p>
    <w:p w14:paraId="66F727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5、利用该房屋存放危险物品或有违法、违规行为的；</w:t>
      </w:r>
    </w:p>
    <w:p w14:paraId="02135F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6、逾期20日未支付按合同约定应当由其承担的费用的；</w:t>
      </w:r>
    </w:p>
    <w:p w14:paraId="2E4D8B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7、未按合同约定从事不得从事的生产经营性活动的。</w:t>
      </w:r>
    </w:p>
    <w:p w14:paraId="2833FB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因上述情形解除租赁合同，乙方在租赁房屋内添置的装修装饰资产无偿归属甲方所有。乙方有上述情形之一的，自甲方终止合同的通知到达乙方时，本合同立即终止。</w:t>
      </w:r>
    </w:p>
    <w:p w14:paraId="176017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第八条 合同期满</w:t>
      </w:r>
    </w:p>
    <w:p w14:paraId="410A55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合同到期前，乙方若愿意继续承租的，应按照相关规定参加新一轮房屋招租竞标。如果乙方中标，双方从新签订《租赁合同》，若乙方未能中标，应按约定日期清场搬离，归还甲方房屋。</w:t>
      </w:r>
    </w:p>
    <w:p w14:paraId="4B518BB2">
      <w:pPr>
        <w:keepNext w:val="0"/>
        <w:keepLines w:val="0"/>
        <w:pageBreakBefore w:val="0"/>
        <w:widowControl w:val="0"/>
        <w:tabs>
          <w:tab w:val="center" w:pos="4153"/>
        </w:tabs>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第九条 违约责任</w:t>
      </w:r>
    </w:p>
    <w:p w14:paraId="4F70F3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1、乙方未按约定支付租金的，除仍应及时如数补交租金外，每逾期一天，按拖欠租金总额的</w:t>
      </w:r>
      <w:r>
        <w:rPr>
          <w:rFonts w:hint="eastAsia" w:ascii="仿宋_GB2312" w:eastAsia="仿宋_GB2312"/>
          <w:sz w:val="32"/>
          <w:szCs w:val="32"/>
          <w:lang w:val="en-US" w:eastAsia="zh-CN"/>
        </w:rPr>
        <w:t>万分之五</w:t>
      </w:r>
      <w:r>
        <w:rPr>
          <w:rFonts w:hint="eastAsia" w:ascii="仿宋_GB2312" w:eastAsia="仿宋_GB2312"/>
          <w:sz w:val="32"/>
          <w:szCs w:val="32"/>
        </w:rPr>
        <w:t>向甲方支付违约金，直至租金付清之日止。</w:t>
      </w:r>
      <w:bookmarkStart w:id="0" w:name="_GoBack"/>
      <w:bookmarkEnd w:id="0"/>
    </w:p>
    <w:p w14:paraId="2AF4F2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2、乙方有本合同第</w:t>
      </w:r>
      <w:r>
        <w:rPr>
          <w:rFonts w:hint="eastAsia" w:ascii="仿宋_GB2312" w:eastAsia="仿宋_GB2312"/>
          <w:color w:val="000000" w:themeColor="text1"/>
          <w:sz w:val="32"/>
          <w:szCs w:val="32"/>
          <w:lang w:val="en-US"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条第三款第2、3、4、5项约定情形之一的，除甲方有权解除合同外，乙方赔偿实际经济损失，还应向甲方支付五个月租金作为违约金。</w:t>
      </w:r>
    </w:p>
    <w:p w14:paraId="0B053C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3、乙方未按约定支付违约金，甲方有权从履约保证金中直接扣除，不足部分乙方应予以补齐。</w:t>
      </w:r>
    </w:p>
    <w:p w14:paraId="678327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4、本条约定不影响违约方按照本合同其他条款应履行的义务与应承担的责任。</w:t>
      </w:r>
    </w:p>
    <w:p w14:paraId="508475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第十条 争议解决方式</w:t>
      </w:r>
    </w:p>
    <w:p w14:paraId="3A8676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因履行本合同发生的争议，由双方当事人协商解决；协商或调解不能解决的，依法向甲方所在地有管辖权的人民法院起诉。</w:t>
      </w:r>
    </w:p>
    <w:p w14:paraId="333737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第十一条 其他约定事项</w:t>
      </w:r>
    </w:p>
    <w:p w14:paraId="36FDA5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1、乙方需合法经营，服从相关部门和出租单位管理，自己承担经营风险，坚决不得从事网吧、电子游戏室、歌舞厅、娱乐室、棋牌室等行业，坚决不得从事烟花爆竹等易燃易爆危险品行业，房屋内不得存放易燃易爆危险品。经营性活动不得产生噪音影响单位正常工作，不得污染环境。出现以上问题，直接解除终止合同，并报告相关部门追究相关责任，一切责任均由乙方承担，造成任何损失由乙方赔偿。</w:t>
      </w:r>
    </w:p>
    <w:p w14:paraId="2AB8EC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2、租赁期内，乙方对承租房屋进行装修、改造，应以不影响房屋主体结构安全为准，装修施工前，</w:t>
      </w:r>
      <w:r>
        <w:rPr>
          <w:rFonts w:hint="eastAsia" w:ascii="仿宋_GB2312" w:eastAsia="仿宋_GB2312"/>
          <w:sz w:val="32"/>
          <w:szCs w:val="32"/>
          <w:lang w:val="en-US" w:eastAsia="zh-CN"/>
        </w:rPr>
        <w:t>必</w:t>
      </w:r>
      <w:r>
        <w:rPr>
          <w:rFonts w:hint="eastAsia" w:ascii="仿宋_GB2312" w:eastAsia="仿宋_GB2312"/>
          <w:sz w:val="32"/>
          <w:szCs w:val="32"/>
        </w:rPr>
        <w:t>须经甲方书面同意后方可施工。</w:t>
      </w:r>
    </w:p>
    <w:p w14:paraId="50F312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3、租赁期内及乙方逾期返还期间，租赁房屋及附属设施设备范围内的消防、防盗等工作由乙方负责，若发生消防事故、失窃等致甲方或任何第三方人身、财产损害的，一切责任由乙方承担。</w:t>
      </w:r>
    </w:p>
    <w:p w14:paraId="2E2C47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4、如果因乙方违约，导致甲方诉讼的，乙方承担甲方聘请律师费、诉讼费等费用。</w:t>
      </w:r>
    </w:p>
    <w:p w14:paraId="103C77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5、本合同未尽事宜，经双方共同协商签订补充协议。本合同和补充协议中未规定的事项，遵照中华人民共和国有关法律、法规和政策执行。</w:t>
      </w:r>
    </w:p>
    <w:p w14:paraId="4A22E0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6、本合同经双方负责人、授权代表签字或盖章后生效。甲、乙双方自觉接受财政部门、国资部门的监督管理。</w:t>
      </w:r>
    </w:p>
    <w:p w14:paraId="02D818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7、本合同一式三份（甲方、乙方各执一份，产权交易机构存一份备案）。</w:t>
      </w:r>
    </w:p>
    <w:p w14:paraId="70814F73">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p>
    <w:p w14:paraId="5AED64FE">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hint="eastAsia" w:ascii="仿宋_GB2312" w:eastAsia="仿宋_GB2312"/>
          <w:sz w:val="32"/>
          <w:szCs w:val="32"/>
        </w:rPr>
        <w:t>甲方（章）                      乙方（章）</w:t>
      </w:r>
    </w:p>
    <w:p w14:paraId="551A2E9F">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hint="eastAsia" w:ascii="仿宋_GB2312" w:eastAsia="仿宋_GB2312"/>
          <w:sz w:val="32"/>
          <w:szCs w:val="32"/>
        </w:rPr>
        <w:t>法定代表人：                    法定代表人：</w:t>
      </w:r>
    </w:p>
    <w:p w14:paraId="0B51A677">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hint="eastAsia" w:ascii="仿宋_GB2312" w:eastAsia="仿宋_GB2312"/>
          <w:sz w:val="32"/>
          <w:szCs w:val="32"/>
        </w:rPr>
        <w:t>委托代理人：                    委托代理人：</w:t>
      </w:r>
    </w:p>
    <w:p w14:paraId="0B8D0E97">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_GB2312" w:eastAsia="仿宋_GB2312"/>
          <w:sz w:val="32"/>
          <w:szCs w:val="32"/>
        </w:rPr>
      </w:pPr>
      <w:r>
        <w:rPr>
          <w:rFonts w:hint="eastAsia" w:ascii="仿宋_GB2312" w:eastAsia="仿宋_GB2312"/>
          <w:sz w:val="32"/>
          <w:szCs w:val="32"/>
        </w:rPr>
        <w:t>联系电话：                      联系电话：</w:t>
      </w:r>
    </w:p>
    <w:p w14:paraId="57E30430">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hint="eastAsia" w:ascii="仿宋_GB2312" w:eastAsia="仿宋_GB2312"/>
          <w:sz w:val="32"/>
          <w:szCs w:val="32"/>
        </w:rPr>
      </w:pPr>
    </w:p>
    <w:p w14:paraId="2ED39B57">
      <w:pPr>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rPr>
          <w:rFonts w:ascii="仿宋_GB2312" w:eastAsia="仿宋_GB2312"/>
          <w:sz w:val="32"/>
          <w:szCs w:val="32"/>
        </w:rPr>
      </w:pPr>
      <w:r>
        <w:rPr>
          <w:rFonts w:hint="eastAsia" w:ascii="仿宋_GB2312" w:eastAsia="仿宋_GB2312"/>
          <w:sz w:val="32"/>
          <w:szCs w:val="32"/>
        </w:rPr>
        <w:t>年  月  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C37F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7B3A">
                          <w:pPr>
                            <w:pStyle w:val="2"/>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一</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7B3A">
                    <w:pPr>
                      <w:pStyle w:val="2"/>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一</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yNTE0YjY0N2ZlOTE3OGViZmU0M2ZjMzhhMzY5MjEifQ=="/>
  </w:docVars>
  <w:rsids>
    <w:rsidRoot w:val="0023009A"/>
    <w:rsid w:val="000057FE"/>
    <w:rsid w:val="001B5528"/>
    <w:rsid w:val="0023009A"/>
    <w:rsid w:val="0046388C"/>
    <w:rsid w:val="00476C30"/>
    <w:rsid w:val="00A419E3"/>
    <w:rsid w:val="00B03670"/>
    <w:rsid w:val="00B476AB"/>
    <w:rsid w:val="00B47B70"/>
    <w:rsid w:val="00D26EC9"/>
    <w:rsid w:val="00D53BB5"/>
    <w:rsid w:val="00E53FF2"/>
    <w:rsid w:val="00EA3793"/>
    <w:rsid w:val="00EB721A"/>
    <w:rsid w:val="00F1592F"/>
    <w:rsid w:val="00FD0B44"/>
    <w:rsid w:val="01CD6839"/>
    <w:rsid w:val="022B2C0A"/>
    <w:rsid w:val="04A24CDA"/>
    <w:rsid w:val="0AD11215"/>
    <w:rsid w:val="0D8145D3"/>
    <w:rsid w:val="0F837278"/>
    <w:rsid w:val="10183048"/>
    <w:rsid w:val="10811A50"/>
    <w:rsid w:val="10967DE9"/>
    <w:rsid w:val="11E94D98"/>
    <w:rsid w:val="13925A53"/>
    <w:rsid w:val="1B587648"/>
    <w:rsid w:val="22683A7B"/>
    <w:rsid w:val="246715F3"/>
    <w:rsid w:val="24677DDC"/>
    <w:rsid w:val="24A471F9"/>
    <w:rsid w:val="25657C54"/>
    <w:rsid w:val="2A9D696E"/>
    <w:rsid w:val="2B3C066F"/>
    <w:rsid w:val="2FA45453"/>
    <w:rsid w:val="32BF42E1"/>
    <w:rsid w:val="33027FE3"/>
    <w:rsid w:val="33273795"/>
    <w:rsid w:val="37615106"/>
    <w:rsid w:val="39BD1573"/>
    <w:rsid w:val="3DEE6A01"/>
    <w:rsid w:val="3E601493"/>
    <w:rsid w:val="3EB867B3"/>
    <w:rsid w:val="3F89533D"/>
    <w:rsid w:val="41011906"/>
    <w:rsid w:val="42E859D2"/>
    <w:rsid w:val="441A3B05"/>
    <w:rsid w:val="458D6256"/>
    <w:rsid w:val="47AD2D46"/>
    <w:rsid w:val="481B2615"/>
    <w:rsid w:val="49D1732F"/>
    <w:rsid w:val="4A563B69"/>
    <w:rsid w:val="4B4E2A2C"/>
    <w:rsid w:val="4ED908C5"/>
    <w:rsid w:val="51065CE5"/>
    <w:rsid w:val="51713037"/>
    <w:rsid w:val="523707EA"/>
    <w:rsid w:val="527649FB"/>
    <w:rsid w:val="532B7685"/>
    <w:rsid w:val="54D222B5"/>
    <w:rsid w:val="55E37889"/>
    <w:rsid w:val="5B035313"/>
    <w:rsid w:val="5C022B53"/>
    <w:rsid w:val="5F8E4BBC"/>
    <w:rsid w:val="5F943A1C"/>
    <w:rsid w:val="5FDB0BAF"/>
    <w:rsid w:val="60F811C1"/>
    <w:rsid w:val="610A12FE"/>
    <w:rsid w:val="610D74CC"/>
    <w:rsid w:val="61334E5D"/>
    <w:rsid w:val="61A6519A"/>
    <w:rsid w:val="65915DC0"/>
    <w:rsid w:val="662E2405"/>
    <w:rsid w:val="69A16253"/>
    <w:rsid w:val="6ABA195F"/>
    <w:rsid w:val="6BDC307A"/>
    <w:rsid w:val="6D253D5A"/>
    <w:rsid w:val="6D9A12E3"/>
    <w:rsid w:val="6F174DC6"/>
    <w:rsid w:val="6FA348AB"/>
    <w:rsid w:val="75C42308"/>
    <w:rsid w:val="77F65159"/>
    <w:rsid w:val="79894B12"/>
    <w:rsid w:val="7BD42F30"/>
    <w:rsid w:val="7BE87ABB"/>
    <w:rsid w:val="7C0B7A60"/>
    <w:rsid w:val="7D6C607B"/>
    <w:rsid w:val="7F6C4C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paragraph" w:styleId="6">
    <w:name w:val="List Paragraph"/>
    <w:basedOn w:val="1"/>
    <w:autoRedefine/>
    <w:qFormat/>
    <w:uiPriority w:val="34"/>
    <w:pPr>
      <w:ind w:firstLine="420" w:firstLineChars="200"/>
    </w:pPr>
  </w:style>
  <w:style w:type="character" w:customStyle="1" w:styleId="7">
    <w:name w:val="页眉 字符"/>
    <w:basedOn w:val="5"/>
    <w:link w:val="3"/>
    <w:autoRedefine/>
    <w:qFormat/>
    <w:uiPriority w:val="99"/>
    <w:rPr>
      <w:sz w:val="18"/>
      <w:szCs w:val="18"/>
    </w:rPr>
  </w:style>
  <w:style w:type="character" w:customStyle="1" w:styleId="8">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83C1A9-4523-46F1-B09F-02EABE109D80}">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2748</Words>
  <Characters>2762</Characters>
  <Lines>21</Lines>
  <Paragraphs>6</Paragraphs>
  <TotalTime>0</TotalTime>
  <ScaleCrop>false</ScaleCrop>
  <LinksUpToDate>false</LinksUpToDate>
  <CharactersWithSpaces>2896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2024-03-19T03:57:00Z</dcterms:created>
  <dc:creator>administered</dc:creator>
  <cp:lastModifiedBy>绎今夏</cp:lastModifiedBy>
  <cp:lastPrinted>2025-07-17T07:23:00Z</cp:lastPrinted>
  <dcterms:modified xsi:type="dcterms:W3CDTF">2026-08-19T02:22:50Z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03D9F8EB71674FB888C0AF3B66F17E6C_13</vt:lpwstr>
  </property>
  <property fmtid="{D5CDD505-2E9C-101B-9397-08002B2CF9AE}" pid="4" name="KSOTemplateDocerSaveRecord">
    <vt:lpwstr>eyJoZGlkIjoiNzEwZjA2ODgwNjkzNDgwMzAxOTkzMzQ3MmMwNzFiMzUiLCJ1c2VySWQiOiIyMTQ5Njc4NTUifQ==</vt:lpwstr>
  </property>
</Properties>
</file>